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C7029" w:rsidR="00F14A42" w:rsidP="00655F1A" w:rsidRDefault="009C284A" w14:paraId="2A0B2FA3" w14:textId="32B1A1F4">
      <w:pPr>
        <w:spacing w:after="0" w:line="276" w:lineRule="auto"/>
        <w:ind w:left="4248"/>
        <w:jc w:val="right"/>
        <w:rPr>
          <w:rFonts w:eastAsia="Calibri" w:cstheme="minorHAnsi"/>
        </w:rPr>
      </w:pPr>
      <w:r w:rsidRPr="005C7029">
        <w:rPr>
          <w:rFonts w:eastAsia="Calibri" w:cstheme="minorHAnsi"/>
        </w:rPr>
        <w:t>Załącznik n</w:t>
      </w:r>
      <w:r w:rsidRPr="005C7029" w:rsidR="00655F1A">
        <w:rPr>
          <w:rFonts w:eastAsia="Calibri" w:cstheme="minorHAnsi"/>
        </w:rPr>
        <w:t>r 9</w:t>
      </w:r>
      <w:r w:rsidRPr="005C7029">
        <w:rPr>
          <w:rFonts w:eastAsia="Calibri" w:cstheme="minorHAnsi"/>
        </w:rPr>
        <w:t xml:space="preserve"> do </w:t>
      </w:r>
      <w:r w:rsidRPr="005C7029" w:rsidR="00655F1A">
        <w:rPr>
          <w:rFonts w:eastAsia="Calibri" w:cstheme="minorHAnsi"/>
        </w:rPr>
        <w:t>U</w:t>
      </w:r>
      <w:r w:rsidRPr="005C7029">
        <w:rPr>
          <w:rFonts w:eastAsia="Calibri" w:cstheme="minorHAnsi"/>
        </w:rPr>
        <w:t>mowy</w:t>
      </w:r>
    </w:p>
    <w:p w:rsidRPr="005000B1" w:rsidR="00F14A42" w:rsidP="00F14A42" w:rsidRDefault="00F14A42" w14:paraId="530F3A3E" w14:textId="77777777">
      <w:pPr>
        <w:spacing w:after="0" w:line="276" w:lineRule="auto"/>
        <w:ind w:left="2832" w:firstLine="708"/>
        <w:rPr>
          <w:rFonts w:eastAsia="Times New Roman" w:cstheme="minorHAnsi"/>
          <w:sz w:val="24"/>
          <w:szCs w:val="24"/>
          <w:lang w:eastAsia="pl-PL"/>
        </w:rPr>
      </w:pPr>
    </w:p>
    <w:p w:rsidRPr="005000B1" w:rsidR="009C284A" w:rsidP="00F14A42" w:rsidRDefault="00537E86" w14:paraId="459D44D9" w14:textId="0A3A48CC">
      <w:pPr>
        <w:spacing w:after="0" w:line="276" w:lineRule="auto"/>
        <w:ind w:left="2832" w:firstLine="708"/>
        <w:rPr>
          <w:rFonts w:eastAsia="Calibri" w:cstheme="minorHAnsi"/>
          <w:b/>
          <w:sz w:val="24"/>
          <w:szCs w:val="24"/>
        </w:rPr>
      </w:pPr>
      <w:r w:rsidRPr="005000B1">
        <w:rPr>
          <w:rFonts w:eastAsia="Calibri" w:cstheme="minorHAnsi"/>
          <w:b/>
          <w:sz w:val="24"/>
          <w:szCs w:val="24"/>
        </w:rPr>
        <w:t>Klauzula informacyjna</w:t>
      </w:r>
    </w:p>
    <w:p w:rsidRPr="005000B1" w:rsidR="009C284A" w:rsidP="009C284A" w:rsidRDefault="009C284A" w14:paraId="3469D77F" w14:textId="77777777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5000B1" w:rsidP="005000B1" w:rsidRDefault="00537E86" w14:paraId="6A644B27" w14:textId="0F1E1FE7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W celu wykonania obowiązku nałożonego art. 13 i 14 RODO</w:t>
      </w:r>
      <w:r w:rsidRPr="005000B1" w:rsidR="004151E1">
        <w:rPr>
          <w:rStyle w:val="Odwoanieprzypisudolnego"/>
          <w:rFonts w:eastAsia="Calibri" w:cstheme="minorHAnsi"/>
          <w:sz w:val="24"/>
          <w:szCs w:val="24"/>
        </w:rPr>
        <w:footnoteReference w:id="2"/>
      </w:r>
      <w:r w:rsidRPr="005000B1">
        <w:rPr>
          <w:rFonts w:eastAsia="Calibri" w:cstheme="minorHAnsi"/>
          <w:sz w:val="24"/>
          <w:szCs w:val="24"/>
        </w:rPr>
        <w:t>, w związku z art. 88 ustawy wdrożeniowej</w:t>
      </w:r>
      <w:r w:rsidRPr="005000B1" w:rsidR="002C321A">
        <w:rPr>
          <w:rFonts w:eastAsia="Calibri" w:cstheme="minorHAnsi"/>
          <w:sz w:val="24"/>
          <w:szCs w:val="24"/>
        </w:rPr>
        <w:t xml:space="preserve">, </w:t>
      </w:r>
      <w:r w:rsidRPr="005000B1" w:rsidR="002C321A">
        <w:rPr>
          <w:rFonts w:cstheme="minorHAnsi"/>
          <w:sz w:val="24"/>
          <w:szCs w:val="24"/>
        </w:rPr>
        <w:t>tj. ustawy o zasadach realizacji zadań finansowanych ze środków europejskich w perspektywie finansowej 2021-2027</w:t>
      </w:r>
      <w:r w:rsidRPr="005000B1" w:rsidR="004151E1">
        <w:rPr>
          <w:rStyle w:val="Odwoanieprzypisudolnego"/>
          <w:rFonts w:cstheme="minorHAnsi"/>
          <w:sz w:val="24"/>
          <w:szCs w:val="24"/>
        </w:rPr>
        <w:footnoteReference w:id="3"/>
      </w:r>
      <w:r w:rsidRPr="005000B1">
        <w:rPr>
          <w:rFonts w:eastAsia="Calibri" w:cstheme="minorHAnsi"/>
          <w:sz w:val="24"/>
          <w:szCs w:val="24"/>
        </w:rPr>
        <w:t>,informujemy o zasadach przetwarzania Państwa danych osobowych :</w:t>
      </w:r>
    </w:p>
    <w:p w:rsidRPr="007F6900" w:rsidR="008A203C" w:rsidP="008A203C" w:rsidRDefault="008A203C" w14:paraId="6CAE43C2" w14:textId="77777777">
      <w:pPr>
        <w:spacing w:after="0" w:line="276" w:lineRule="auto"/>
        <w:jc w:val="both"/>
        <w:rPr>
          <w:rFonts w:ascii="Arial" w:hAnsi="Arial" w:eastAsia="Calibri" w:cs="Arial"/>
        </w:rPr>
      </w:pPr>
    </w:p>
    <w:p w:rsidRPr="005000B1" w:rsidR="002E0E2A" w:rsidP="009C284A" w:rsidRDefault="00537E86" w14:paraId="1079382D" w14:textId="1D2F070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b/>
          <w:sz w:val="24"/>
          <w:szCs w:val="24"/>
        </w:rPr>
        <w:t>I. Administrator danych</w:t>
      </w:r>
      <w:r w:rsidRPr="005000B1">
        <w:rPr>
          <w:rFonts w:eastAsia="Calibri" w:cstheme="minorHAnsi"/>
          <w:sz w:val="24"/>
          <w:szCs w:val="24"/>
        </w:rPr>
        <w:br/>
      </w:r>
      <w:r w:rsidRPr="005000B1">
        <w:rPr>
          <w:rFonts w:eastAsia="Calibri" w:cstheme="minorHAnsi"/>
          <w:sz w:val="24"/>
          <w:szCs w:val="24"/>
        </w:rPr>
        <w:t>Odrębnymi administratorami danych osobowych są:</w:t>
      </w:r>
    </w:p>
    <w:p w:rsidRPr="005000B1" w:rsidR="002E0E2A" w:rsidP="008A203C" w:rsidRDefault="00537E86" w14:paraId="2B7F3041" w14:textId="4168C68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Minister Funduszy i Polityki Regionalnej</w:t>
      </w:r>
      <w:r w:rsidRPr="005000B1" w:rsidR="004151E1">
        <w:rPr>
          <w:rFonts w:eastAsia="Calibri" w:cstheme="minorHAnsi"/>
          <w:sz w:val="24"/>
          <w:szCs w:val="24"/>
        </w:rPr>
        <w:t xml:space="preserve"> </w:t>
      </w:r>
      <w:r w:rsidRPr="005000B1" w:rsidR="004151E1">
        <w:rPr>
          <w:rFonts w:cstheme="minorHAnsi"/>
          <w:sz w:val="24"/>
          <w:szCs w:val="24"/>
        </w:rPr>
        <w:t>(</w:t>
      </w:r>
      <w:proofErr w:type="spellStart"/>
      <w:r w:rsidRPr="005000B1" w:rsidR="004151E1">
        <w:rPr>
          <w:rFonts w:cstheme="minorHAnsi"/>
          <w:sz w:val="24"/>
          <w:szCs w:val="24"/>
        </w:rPr>
        <w:t>MFiPR</w:t>
      </w:r>
      <w:proofErr w:type="spellEnd"/>
      <w:r w:rsidRPr="005000B1" w:rsidR="004151E1">
        <w:rPr>
          <w:rFonts w:cstheme="minorHAnsi"/>
          <w:sz w:val="24"/>
          <w:szCs w:val="24"/>
        </w:rPr>
        <w:t>)</w:t>
      </w:r>
      <w:r w:rsidRPr="005000B1" w:rsidR="004151E1">
        <w:rPr>
          <w:rStyle w:val="Odwoanieprzypisudolnego"/>
          <w:rFonts w:cstheme="minorHAnsi"/>
          <w:sz w:val="24"/>
          <w:szCs w:val="24"/>
        </w:rPr>
        <w:footnoteReference w:id="4"/>
      </w:r>
      <w:r w:rsidRPr="005000B1">
        <w:rPr>
          <w:rFonts w:eastAsia="Calibri" w:cstheme="minorHAnsi"/>
          <w:sz w:val="24"/>
          <w:szCs w:val="24"/>
        </w:rPr>
        <w:t>, w zakresie w jakim pełni funkcję Instytucji Zarządzającej (IZ) programem Fundusze Europejskie na Infrastrukturę, Klimat, Środowisko 2021-2027 (</w:t>
      </w:r>
      <w:proofErr w:type="spellStart"/>
      <w:r w:rsidRPr="005000B1">
        <w:rPr>
          <w:rFonts w:eastAsia="Calibri" w:cstheme="minorHAnsi"/>
          <w:sz w:val="24"/>
          <w:szCs w:val="24"/>
        </w:rPr>
        <w:t>FEnIKS</w:t>
      </w:r>
      <w:proofErr w:type="spellEnd"/>
      <w:r w:rsidRPr="005000B1">
        <w:rPr>
          <w:rFonts w:eastAsia="Calibri" w:cstheme="minorHAnsi"/>
          <w:sz w:val="24"/>
          <w:szCs w:val="24"/>
        </w:rPr>
        <w:t xml:space="preserve"> 2021-2027)</w:t>
      </w:r>
      <w:r w:rsidRPr="005000B1" w:rsidR="004151E1">
        <w:rPr>
          <w:rStyle w:val="Odwoanieprzypisudolnego"/>
          <w:rFonts w:eastAsia="Calibri" w:cstheme="minorHAnsi"/>
          <w:sz w:val="24"/>
          <w:szCs w:val="24"/>
        </w:rPr>
        <w:footnoteReference w:id="5"/>
      </w:r>
      <w:r w:rsidRPr="005000B1">
        <w:rPr>
          <w:rFonts w:eastAsia="Calibri" w:cstheme="minorHAnsi"/>
          <w:sz w:val="24"/>
          <w:szCs w:val="24"/>
        </w:rPr>
        <w:t>, z siedzibą przy ul. Wspólnej 2/4, 00-926 Warszawa;</w:t>
      </w:r>
    </w:p>
    <w:p w:rsidRPr="005000B1" w:rsidR="002E0E2A" w:rsidP="008A203C" w:rsidRDefault="002C321A" w14:paraId="522889CD" w14:textId="6B93EA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>Minister Zdrowia</w:t>
      </w:r>
      <w:r w:rsidRPr="005000B1" w:rsidDel="002C321A">
        <w:rPr>
          <w:rFonts w:eastAsia="Calibri" w:cstheme="minorHAnsi"/>
          <w:sz w:val="24"/>
          <w:szCs w:val="24"/>
        </w:rPr>
        <w:t xml:space="preserve"> </w:t>
      </w:r>
      <w:r w:rsidRPr="005000B1" w:rsidR="00537E86">
        <w:rPr>
          <w:rFonts w:eastAsia="Calibri" w:cstheme="minorHAnsi"/>
          <w:sz w:val="24"/>
          <w:szCs w:val="24"/>
        </w:rPr>
        <w:t xml:space="preserve">w zakresie w jakim pełni funkcję Instytucji Pośredniczącej (IP) </w:t>
      </w:r>
      <w:r w:rsidRPr="005000B1" w:rsidR="00537E86">
        <w:rPr>
          <w:rFonts w:eastAsia="Calibri" w:cstheme="minorHAnsi"/>
          <w:strike/>
          <w:sz w:val="24"/>
          <w:szCs w:val="24"/>
        </w:rPr>
        <w:t>/Instytucji wdrażającej (IW)</w:t>
      </w:r>
      <w:r w:rsidRPr="005000B1" w:rsidR="00537E86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000B1" w:rsidR="00537E86">
        <w:rPr>
          <w:rFonts w:eastAsia="Calibri" w:cstheme="minorHAnsi"/>
          <w:sz w:val="24"/>
          <w:szCs w:val="24"/>
        </w:rPr>
        <w:t>FEnIKS</w:t>
      </w:r>
      <w:proofErr w:type="spellEnd"/>
      <w:r w:rsidRPr="005000B1" w:rsidR="00537E86">
        <w:rPr>
          <w:rFonts w:eastAsia="Calibri" w:cstheme="minorHAnsi"/>
          <w:sz w:val="24"/>
          <w:szCs w:val="24"/>
        </w:rPr>
        <w:t xml:space="preserve"> 2021-2027 w ramach priorytetu FENX.06</w:t>
      </w:r>
      <w:r w:rsidRPr="005000B1">
        <w:rPr>
          <w:rFonts w:eastAsia="Calibri" w:cstheme="minorHAnsi"/>
          <w:sz w:val="24"/>
          <w:szCs w:val="24"/>
        </w:rPr>
        <w:t xml:space="preserve"> </w:t>
      </w:r>
      <w:r w:rsidRPr="005000B1" w:rsidR="00537E86">
        <w:rPr>
          <w:rFonts w:eastAsia="Calibri" w:cstheme="minorHAnsi"/>
          <w:sz w:val="24"/>
          <w:szCs w:val="24"/>
        </w:rPr>
        <w:t>Zdrowie /działania FENX.06.01</w:t>
      </w:r>
      <w:r w:rsidRPr="005000B1" w:rsidR="009C284A">
        <w:rPr>
          <w:rFonts w:eastAsia="Calibri" w:cstheme="minorHAnsi"/>
          <w:sz w:val="24"/>
          <w:szCs w:val="24"/>
        </w:rPr>
        <w:t xml:space="preserve"> </w:t>
      </w:r>
      <w:r w:rsidRPr="005000B1" w:rsidR="00537E86">
        <w:rPr>
          <w:rFonts w:eastAsia="Calibri" w:cstheme="minorHAnsi"/>
          <w:sz w:val="24"/>
          <w:szCs w:val="24"/>
        </w:rPr>
        <w:t>System ochrony zdrowia, z siedzibą przy ul. Miodowej 15, 00-952</w:t>
      </w:r>
      <w:r w:rsidRPr="005000B1" w:rsidR="009C284A">
        <w:rPr>
          <w:rFonts w:eastAsia="Calibri" w:cstheme="minorHAnsi"/>
          <w:sz w:val="24"/>
          <w:szCs w:val="24"/>
        </w:rPr>
        <w:t xml:space="preserve"> </w:t>
      </w:r>
      <w:r w:rsidRPr="005000B1" w:rsidR="00537E86">
        <w:rPr>
          <w:rFonts w:eastAsia="Calibri" w:cstheme="minorHAnsi"/>
          <w:sz w:val="24"/>
          <w:szCs w:val="24"/>
        </w:rPr>
        <w:t>Warszawa.</w:t>
      </w:r>
    </w:p>
    <w:p w:rsidRPr="005000B1" w:rsidR="002E0E2A" w:rsidP="72BEB301" w:rsidRDefault="00537E86" w14:paraId="65697043" w14:noSpellErr="1" w14:textId="77E5742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Calibri" w:cs="Calibri" w:cstheme="minorAscii"/>
          <w:sz w:val="24"/>
          <w:szCs w:val="24"/>
        </w:rPr>
      </w:pPr>
      <w:r w:rsidRPr="72BEB301" w:rsidR="72BEB301">
        <w:rPr>
          <w:rFonts w:eastAsia="Calibri" w:cs="Calibri" w:cstheme="minorAscii"/>
          <w:sz w:val="24"/>
          <w:szCs w:val="24"/>
        </w:rPr>
        <w:t>Beneficjent - Narodowy Fundusz Zdrowia, z siedzibą w Warszawie, przy ul. Rakowieckiej 26/</w:t>
      </w:r>
      <w:r w:rsidRPr="72BEB301" w:rsidR="72BEB301">
        <w:rPr>
          <w:rFonts w:eastAsia="Calibri" w:cs="Calibri" w:cstheme="minorAscii"/>
          <w:sz w:val="24"/>
          <w:szCs w:val="24"/>
        </w:rPr>
        <w:t>3</w:t>
      </w:r>
      <w:r w:rsidRPr="72BEB301" w:rsidR="72BEB301">
        <w:rPr>
          <w:rFonts w:eastAsia="Calibri" w:cs="Calibri" w:cstheme="minorAscii"/>
          <w:sz w:val="24"/>
          <w:szCs w:val="24"/>
        </w:rPr>
        <w:t>0, kod pocztowy: 02-528</w:t>
      </w:r>
    </w:p>
    <w:p w:rsidRPr="005000B1" w:rsidR="002E0E2A" w:rsidP="008A203C" w:rsidRDefault="00537E86" w14:paraId="0BD33DAD" w14:textId="62EA9A1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………(nazwa Grantobiorcy - POZ), z siedzibą w ……przy ul. ………….., kod pocztowy ………NIP: ……..REGON: ………….,</w:t>
      </w:r>
    </w:p>
    <w:p w:rsidR="008A203C" w:rsidP="008A203C" w:rsidRDefault="00537E86" w14:paraId="71E9E151" w14:textId="77777777">
      <w:pPr>
        <w:spacing w:after="0" w:line="276" w:lineRule="auto"/>
        <w:jc w:val="both"/>
        <w:rPr>
          <w:rFonts w:ascii="Arial" w:hAnsi="Arial" w:cs="Arial"/>
        </w:rPr>
      </w:pPr>
      <w:r w:rsidRPr="005000B1">
        <w:rPr>
          <w:rFonts w:eastAsia="Times New Roman" w:cstheme="minorHAnsi"/>
          <w:sz w:val="24"/>
          <w:szCs w:val="24"/>
          <w:lang w:eastAsia="pl-PL"/>
        </w:rPr>
        <w:br/>
      </w:r>
      <w:r w:rsidRPr="005000B1">
        <w:rPr>
          <w:rFonts w:eastAsia="Calibri" w:cstheme="minorHAnsi"/>
          <w:b/>
          <w:sz w:val="24"/>
          <w:szCs w:val="24"/>
        </w:rPr>
        <w:t>II. Cel przetwarzania danych</w:t>
      </w:r>
    </w:p>
    <w:p w:rsidR="005000B1" w:rsidP="005000B1" w:rsidRDefault="004151E1" w14:paraId="675985E8" w14:textId="3475C56E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 xml:space="preserve">Państwa </w:t>
      </w:r>
      <w:r w:rsidRPr="005000B1">
        <w:rPr>
          <w:rFonts w:eastAsia="Calibri" w:cstheme="minorHAnsi"/>
          <w:sz w:val="24"/>
          <w:szCs w:val="24"/>
        </w:rPr>
        <w:t>d</w:t>
      </w:r>
      <w:r w:rsidRPr="005000B1" w:rsidR="00537E86">
        <w:rPr>
          <w:rFonts w:eastAsia="Calibri" w:cstheme="minorHAnsi"/>
          <w:sz w:val="24"/>
          <w:szCs w:val="24"/>
        </w:rPr>
        <w:t xml:space="preserve">ane osobowe będziemy przetwarzać w związku z realizacją </w:t>
      </w:r>
      <w:proofErr w:type="spellStart"/>
      <w:r w:rsidRPr="005000B1" w:rsidR="00537E86">
        <w:rPr>
          <w:rFonts w:eastAsia="Calibri" w:cstheme="minorHAnsi"/>
          <w:sz w:val="24"/>
          <w:szCs w:val="24"/>
        </w:rPr>
        <w:t>FEnIKS</w:t>
      </w:r>
      <w:proofErr w:type="spellEnd"/>
      <w:r w:rsidRPr="005000B1" w:rsidR="00537E86">
        <w:rPr>
          <w:rFonts w:eastAsia="Calibri" w:cstheme="minorHAnsi"/>
          <w:sz w:val="24"/>
          <w:szCs w:val="24"/>
        </w:rPr>
        <w:t xml:space="preserve"> 2021-2027, w</w:t>
      </w:r>
      <w:r w:rsidR="008A203C">
        <w:rPr>
          <w:rFonts w:ascii="Arial" w:hAnsi="Arial" w:eastAsia="Calibri" w:cs="Arial"/>
        </w:rPr>
        <w:t> </w:t>
      </w:r>
      <w:r w:rsidRPr="005000B1" w:rsidR="00537E86">
        <w:rPr>
          <w:rFonts w:eastAsia="Calibri" w:cstheme="minorHAnsi"/>
          <w:sz w:val="24"/>
          <w:szCs w:val="24"/>
        </w:rPr>
        <w:t>szczególności w celach związanych z realizacją projektu pn.</w:t>
      </w:r>
      <w:r w:rsidRPr="005000B1" w:rsidR="00F14A42">
        <w:rPr>
          <w:rFonts w:eastAsia="Calibri" w:cstheme="minorHAnsi"/>
          <w:sz w:val="24"/>
          <w:szCs w:val="24"/>
        </w:rPr>
        <w:t xml:space="preserve"> </w:t>
      </w:r>
      <w:r w:rsidRPr="005000B1" w:rsidR="00537E86">
        <w:rPr>
          <w:rFonts w:eastAsia="Calibri" w:cstheme="minorHAnsi"/>
          <w:sz w:val="24"/>
          <w:szCs w:val="24"/>
        </w:rPr>
        <w:t>Wsparcie podstawowej opieki</w:t>
      </w:r>
      <w:r w:rsidRPr="005000B1" w:rsidR="00F14A42">
        <w:rPr>
          <w:rFonts w:eastAsia="Calibri" w:cstheme="minorHAnsi"/>
          <w:sz w:val="24"/>
          <w:szCs w:val="24"/>
        </w:rPr>
        <w:t xml:space="preserve"> </w:t>
      </w:r>
      <w:r w:rsidRPr="005000B1" w:rsidR="00537E86">
        <w:rPr>
          <w:rFonts w:eastAsia="Calibri" w:cstheme="minorHAnsi"/>
          <w:sz w:val="24"/>
          <w:szCs w:val="24"/>
        </w:rPr>
        <w:t>zdrowotnej (POZ), w tym w celu umożliwienia wykonywania obowiązków wynikających z</w:t>
      </w:r>
      <w:r w:rsidR="008A203C">
        <w:rPr>
          <w:rFonts w:ascii="Arial" w:hAnsi="Arial" w:eastAsia="Calibri" w:cs="Arial"/>
        </w:rPr>
        <w:t> </w:t>
      </w:r>
      <w:r w:rsidRPr="005000B1" w:rsidR="00537E86">
        <w:rPr>
          <w:rFonts w:eastAsia="Calibri" w:cstheme="minorHAnsi"/>
          <w:sz w:val="24"/>
          <w:szCs w:val="24"/>
        </w:rPr>
        <w:t>Umowy realizowanej w ramach priorytetu FENX.06</w:t>
      </w:r>
      <w:r w:rsidRPr="005000B1" w:rsidR="00F14A42">
        <w:rPr>
          <w:rFonts w:eastAsia="Calibri" w:cstheme="minorHAnsi"/>
          <w:sz w:val="24"/>
          <w:szCs w:val="24"/>
        </w:rPr>
        <w:t xml:space="preserve"> </w:t>
      </w:r>
      <w:r w:rsidRPr="005000B1" w:rsidR="00537E86">
        <w:rPr>
          <w:rFonts w:eastAsia="Calibri" w:cstheme="minorHAnsi"/>
          <w:sz w:val="24"/>
          <w:szCs w:val="24"/>
        </w:rPr>
        <w:t>Zdrowie /działania FENX.06.01</w:t>
      </w:r>
      <w:r w:rsidRPr="005000B1" w:rsidR="00F14A42">
        <w:rPr>
          <w:rFonts w:eastAsia="Calibri" w:cstheme="minorHAnsi"/>
          <w:sz w:val="24"/>
          <w:szCs w:val="24"/>
        </w:rPr>
        <w:t xml:space="preserve"> </w:t>
      </w:r>
      <w:r w:rsidRPr="005000B1" w:rsidR="00537E86">
        <w:rPr>
          <w:rFonts w:eastAsia="Calibri" w:cstheme="minorHAnsi"/>
          <w:sz w:val="24"/>
          <w:szCs w:val="24"/>
        </w:rPr>
        <w:t>System ochrony zdrowia.</w:t>
      </w:r>
    </w:p>
    <w:p w:rsidRPr="005000B1" w:rsidR="002E0E2A" w:rsidP="008A203C" w:rsidRDefault="00537E86" w14:paraId="661CDAA6" w14:textId="707315EE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Podanie danych jest dobrowolne, ale konieczne do realizacji ww. celu. Odmowa ich podania jest równoznaczna z brakiem możliwości podjęcia stosownych działań.</w:t>
      </w:r>
    </w:p>
    <w:p w:rsidRPr="005000B1" w:rsidR="00E67C60" w:rsidP="002E0E2A" w:rsidRDefault="00537E86" w14:paraId="5D2950B8" w14:textId="72EE707F">
      <w:p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b/>
          <w:sz w:val="24"/>
          <w:szCs w:val="24"/>
        </w:rPr>
        <w:t>III. Podstawa przetwarzania</w:t>
      </w:r>
      <w:r w:rsidRPr="005000B1">
        <w:rPr>
          <w:rFonts w:eastAsia="Calibri" w:cstheme="minorHAnsi"/>
          <w:sz w:val="24"/>
          <w:szCs w:val="24"/>
        </w:rPr>
        <w:br/>
      </w:r>
      <w:r w:rsidRPr="005000B1">
        <w:rPr>
          <w:rFonts w:eastAsia="Calibri" w:cstheme="minorHAnsi"/>
          <w:sz w:val="24"/>
          <w:szCs w:val="24"/>
        </w:rPr>
        <w:t xml:space="preserve">Będziemy przetwarzać </w:t>
      </w:r>
      <w:r w:rsidRPr="005000B1" w:rsidR="004151E1">
        <w:rPr>
          <w:rFonts w:cstheme="minorHAnsi"/>
          <w:sz w:val="24"/>
          <w:szCs w:val="24"/>
        </w:rPr>
        <w:t xml:space="preserve">Państwa </w:t>
      </w:r>
      <w:r w:rsidRPr="005000B1">
        <w:rPr>
          <w:rFonts w:eastAsia="Calibri" w:cstheme="minorHAnsi"/>
          <w:sz w:val="24"/>
          <w:szCs w:val="24"/>
        </w:rPr>
        <w:t>dane osobowe w związku z tym, że:</w:t>
      </w:r>
    </w:p>
    <w:p w:rsidR="008A203C" w:rsidP="008A203C" w:rsidRDefault="00537E86" w14:paraId="063AA282" w14:textId="7777777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eastAsia="Calibri" w:cs="Arial"/>
        </w:rPr>
      </w:pPr>
      <w:r w:rsidRPr="005000B1">
        <w:rPr>
          <w:rFonts w:eastAsia="Calibri" w:cstheme="minorHAnsi"/>
          <w:sz w:val="24"/>
          <w:szCs w:val="24"/>
        </w:rPr>
        <w:t xml:space="preserve"> Zobowiązuje nas do tego prawo (art. 6 ust. 1 lit. c RODO) lub wykonujemy zadania w interesie publicznym albo sprawujemy powierzoną nam władzę publiczną (art. 6 ust. 1 </w:t>
      </w:r>
      <w:r w:rsidRPr="005000B1">
        <w:rPr>
          <w:rFonts w:eastAsia="Calibri" w:cstheme="minorHAnsi"/>
          <w:sz w:val="24"/>
          <w:szCs w:val="24"/>
        </w:rPr>
        <w:lastRenderedPageBreak/>
        <w:t xml:space="preserve">lit. e RODO), a wszystkie te zobowiązania wynikają z poniższych </w:t>
      </w:r>
      <w:r w:rsidRPr="005000B1" w:rsidR="004151E1">
        <w:rPr>
          <w:rFonts w:cstheme="minorHAnsi"/>
          <w:sz w:val="24"/>
          <w:szCs w:val="24"/>
        </w:rPr>
        <w:t xml:space="preserve">aktów </w:t>
      </w:r>
      <w:r w:rsidRPr="005000B1">
        <w:rPr>
          <w:rFonts w:eastAsia="Calibri" w:cstheme="minorHAnsi"/>
          <w:sz w:val="24"/>
          <w:szCs w:val="24"/>
        </w:rPr>
        <w:t>prawa:</w:t>
      </w:r>
      <w:r w:rsidRPr="005000B1">
        <w:rPr>
          <w:rFonts w:eastAsia="Calibri" w:cstheme="minorHAnsi"/>
          <w:sz w:val="24"/>
          <w:szCs w:val="24"/>
        </w:rPr>
        <w:br/>
      </w:r>
      <w:r w:rsidRPr="005000B1">
        <w:rPr>
          <w:rFonts w:eastAsia="Calibri" w:cstheme="minorHAnsi"/>
          <w:sz w:val="24"/>
          <w:szCs w:val="24"/>
        </w:rPr>
        <w:t>▪ rozporządzenie Parlamentu Europejskiego i Rady (UE) nr 2021/1060 z 24 czerwca</w:t>
      </w:r>
      <w:r w:rsidRPr="005000B1" w:rsidR="0003194D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2021 r. ustanawiające wspólne przepisy dotyczące Europejskiego Funduszu</w:t>
      </w:r>
      <w:r w:rsidRPr="005000B1" w:rsidR="0003194D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Rozwoju Regionalnego, Europejskiego Funduszu Społecznego Plus, Funduszu</w:t>
      </w:r>
      <w:r w:rsidRPr="005000B1" w:rsidR="0003194D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Spójności, Funduszu na</w:t>
      </w:r>
      <w:r w:rsidRPr="005000B1" w:rsidR="0003194D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rzecz Sprawiedliwej Transformacji i Europejskiego Funduszu</w:t>
      </w:r>
      <w:r w:rsidRPr="005000B1" w:rsidR="009C284A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Morskiego, Rybackiego i</w:t>
      </w:r>
      <w:r w:rsidRPr="005000B1" w:rsidR="0003194D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Akwakultury, a także przepisy finansowe na potrzeby tych</w:t>
      </w:r>
      <w:r w:rsidRPr="005000B1" w:rsidR="009C284A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funduszy oraz na potrzeby Funduszu Azylu, Migracji i Integracji, Funduszu</w:t>
      </w:r>
      <w:r w:rsidRPr="005000B1" w:rsidR="009C284A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Bezpieczeństwa Wewnętrznego i Instrumentu Wsparcia Finansowego na rzecz</w:t>
      </w:r>
      <w:r w:rsidRPr="005000B1" w:rsidR="009C284A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Zarządzania Granicami i Polityki Wizowej,</w:t>
      </w:r>
    </w:p>
    <w:p w:rsidR="008A203C" w:rsidP="008A203C" w:rsidRDefault="00537E86" w14:paraId="20B691D1" w14:textId="513B02E9">
      <w:pPr>
        <w:pStyle w:val="Akapitzlist"/>
        <w:spacing w:after="0" w:line="276" w:lineRule="auto"/>
        <w:jc w:val="both"/>
        <w:rPr>
          <w:rFonts w:ascii="Arial" w:hAnsi="Arial" w:eastAsia="Calibri" w:cs="Arial"/>
        </w:rPr>
      </w:pPr>
      <w:r w:rsidRPr="005000B1">
        <w:rPr>
          <w:rFonts w:eastAsia="Calibri" w:cstheme="minorHAnsi"/>
          <w:sz w:val="24"/>
          <w:szCs w:val="24"/>
        </w:rPr>
        <w:t>▪ rozporządzenie Parlamentu Europejskiego i Rady (UE) nr 2021/1058 z 24 czerwca</w:t>
      </w:r>
      <w:r w:rsidRPr="005000B1" w:rsidR="0003194D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2021 r. w sprawie Europejskiego Funduszu Rozwoju Regionalnego i Funduszu</w:t>
      </w:r>
      <w:r w:rsidRPr="005000B1" w:rsidR="0003194D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Spójności,</w:t>
      </w:r>
      <w:r w:rsidRPr="005000B1">
        <w:rPr>
          <w:rFonts w:eastAsia="Calibri" w:cstheme="minorHAnsi"/>
          <w:sz w:val="24"/>
          <w:szCs w:val="24"/>
        </w:rPr>
        <w:br/>
      </w:r>
      <w:r w:rsidRPr="005000B1">
        <w:rPr>
          <w:rFonts w:eastAsia="Calibri" w:cstheme="minorHAnsi"/>
          <w:sz w:val="24"/>
          <w:szCs w:val="24"/>
        </w:rPr>
        <w:t xml:space="preserve">▪ rozporządzenie Parlamentu Europejskiego i Rady (UE, </w:t>
      </w:r>
      <w:proofErr w:type="spellStart"/>
      <w:r w:rsidRPr="005000B1">
        <w:rPr>
          <w:rFonts w:eastAsia="Calibri" w:cstheme="minorHAnsi"/>
          <w:sz w:val="24"/>
          <w:szCs w:val="24"/>
        </w:rPr>
        <w:t>Euratom</w:t>
      </w:r>
      <w:proofErr w:type="spellEnd"/>
      <w:r w:rsidRPr="005000B1">
        <w:rPr>
          <w:rFonts w:eastAsia="Calibri" w:cstheme="minorHAnsi"/>
          <w:sz w:val="24"/>
          <w:szCs w:val="24"/>
        </w:rPr>
        <w:t>) 2018/1046 z 18 lipca</w:t>
      </w:r>
      <w:r w:rsidRPr="005000B1" w:rsidR="009C284A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2018 r. w sprawie zasad finansowych mających zastosowanie do budżetu ogólnego</w:t>
      </w:r>
      <w:r w:rsidRPr="005000B1" w:rsidR="009C284A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Unii, zmieniające rozporządzenia (UE) nr 1296/2013, (UE) nr 1301/2013, (UE) nr</w:t>
      </w:r>
      <w:r w:rsidR="005C7029">
        <w:rPr>
          <w:rFonts w:eastAsia="Calibri" w:cstheme="minorHAnsi"/>
          <w:sz w:val="24"/>
          <w:szCs w:val="24"/>
        </w:rPr>
        <w:t> </w:t>
      </w:r>
      <w:r w:rsidRPr="005000B1">
        <w:rPr>
          <w:rFonts w:eastAsia="Calibri" w:cstheme="minorHAnsi"/>
          <w:sz w:val="24"/>
          <w:szCs w:val="24"/>
        </w:rPr>
        <w:t>1303/2013, (UE) nr 1304/2013, (UE) nr 1309/2013, (UE) nr 1316/2013, (UE) nr</w:t>
      </w:r>
      <w:r w:rsidR="005C7029">
        <w:rPr>
          <w:rFonts w:eastAsia="Calibri" w:cstheme="minorHAnsi"/>
          <w:sz w:val="24"/>
          <w:szCs w:val="24"/>
        </w:rPr>
        <w:t> </w:t>
      </w:r>
      <w:r w:rsidRPr="005000B1">
        <w:rPr>
          <w:rFonts w:eastAsia="Calibri" w:cstheme="minorHAnsi"/>
          <w:sz w:val="24"/>
          <w:szCs w:val="24"/>
        </w:rPr>
        <w:t>223/2014 i (UE) nr 283/2014 oraz decyzję nr 541/2014/UE, a także uchylające</w:t>
      </w:r>
      <w:r w:rsidRPr="005000B1" w:rsidR="0003194D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 xml:space="preserve">rozporządzenie (UE, </w:t>
      </w:r>
      <w:proofErr w:type="spellStart"/>
      <w:r w:rsidRPr="005000B1">
        <w:rPr>
          <w:rFonts w:eastAsia="Calibri" w:cstheme="minorHAnsi"/>
          <w:sz w:val="24"/>
          <w:szCs w:val="24"/>
        </w:rPr>
        <w:t>Euratom</w:t>
      </w:r>
      <w:proofErr w:type="spellEnd"/>
      <w:r w:rsidRPr="005000B1">
        <w:rPr>
          <w:rFonts w:eastAsia="Calibri" w:cstheme="minorHAnsi"/>
          <w:sz w:val="24"/>
          <w:szCs w:val="24"/>
        </w:rPr>
        <w:t>) nr 966/2012,</w:t>
      </w:r>
    </w:p>
    <w:p w:rsidR="008A203C" w:rsidP="008A203C" w:rsidRDefault="00537E86" w14:paraId="561807C2" w14:textId="77777777">
      <w:pPr>
        <w:pStyle w:val="Akapitzlist"/>
        <w:spacing w:after="0" w:line="276" w:lineRule="auto"/>
        <w:jc w:val="both"/>
        <w:rPr>
          <w:rFonts w:ascii="Arial" w:hAnsi="Arial" w:eastAsia="Calibri" w:cs="Arial"/>
        </w:rPr>
      </w:pPr>
      <w:r w:rsidRPr="005000B1">
        <w:rPr>
          <w:rFonts w:eastAsia="Calibri" w:cstheme="minorHAnsi"/>
          <w:sz w:val="24"/>
          <w:szCs w:val="24"/>
        </w:rPr>
        <w:t>▪ ustawa z 28 kwietnia 2022 r. o zasadach realizacji zadań finansowanych ze środków</w:t>
      </w:r>
      <w:r w:rsidRPr="005000B1" w:rsidR="009C284A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europejskich w perspektywie finansowej 2021-2027,</w:t>
      </w:r>
    </w:p>
    <w:p w:rsidRPr="005000B1" w:rsidR="002E0E2A" w:rsidP="008A203C" w:rsidRDefault="00537E86" w14:paraId="2AC53742" w14:textId="2DD4C1B5">
      <w:pPr>
        <w:pStyle w:val="Akapitzlist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▪ ustawa z 14 czerwca 1960 r. – Kodeks postępowania administracyjnego,</w:t>
      </w:r>
      <w:r w:rsidRPr="005000B1">
        <w:rPr>
          <w:rFonts w:eastAsia="Calibri" w:cstheme="minorHAnsi"/>
          <w:sz w:val="24"/>
          <w:szCs w:val="24"/>
        </w:rPr>
        <w:br/>
      </w:r>
      <w:r w:rsidRPr="005000B1">
        <w:rPr>
          <w:rFonts w:eastAsia="Calibri" w:cstheme="minorHAnsi"/>
          <w:sz w:val="24"/>
          <w:szCs w:val="24"/>
        </w:rPr>
        <w:t>▪ ustawa z 27 sierpnia 2009 r. o finansach publicznych.</w:t>
      </w:r>
    </w:p>
    <w:p w:rsidRPr="005000B1" w:rsidR="004151E1" w:rsidP="008A203C" w:rsidRDefault="004151E1" w14:paraId="77826E54" w14:textId="77777777">
      <w:pPr>
        <w:numPr>
          <w:ilvl w:val="0"/>
          <w:numId w:val="3"/>
        </w:numPr>
        <w:spacing w:after="240" w:line="276" w:lineRule="auto"/>
        <w:jc w:val="both"/>
        <w:rPr>
          <w:rFonts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>Wykonujemy zadania w interesie publicznym lub sprawujemy powierzoną nam władzę publiczną (art. 6 ust. 1 lit. e RODO);</w:t>
      </w:r>
    </w:p>
    <w:p w:rsidRPr="005000B1" w:rsidR="002E0E2A" w:rsidP="008A203C" w:rsidRDefault="00537E86" w14:paraId="363D5C97" w14:textId="6AE5B48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Przygotowujemy i realizujemy umowy, których stroną są osoby, których dane dotyczą, a przetwarzanie danych osobowych jest niezbędne do ich zawarcia i wykonania (art. 6 lit 1 ust. b RODO).</w:t>
      </w:r>
    </w:p>
    <w:p w:rsidR="008A203C" w:rsidP="008A203C" w:rsidRDefault="00537E86" w14:paraId="409EE681" w14:textId="77777777">
      <w:pPr>
        <w:spacing w:after="0" w:line="276" w:lineRule="auto"/>
        <w:jc w:val="both"/>
        <w:rPr>
          <w:rFonts w:ascii="Arial" w:hAnsi="Arial" w:eastAsia="Calibri" w:cs="Arial"/>
          <w:b/>
          <w:bCs/>
        </w:rPr>
      </w:pPr>
      <w:r w:rsidRPr="005000B1">
        <w:rPr>
          <w:rFonts w:eastAsia="Calibri" w:cstheme="minorHAnsi"/>
          <w:sz w:val="24"/>
          <w:szCs w:val="24"/>
        </w:rPr>
        <w:br/>
      </w:r>
      <w:r w:rsidRPr="005000B1">
        <w:rPr>
          <w:rFonts w:eastAsia="Calibri" w:cstheme="minorHAnsi"/>
          <w:b/>
          <w:sz w:val="24"/>
          <w:szCs w:val="24"/>
        </w:rPr>
        <w:t>IV. Rodzaje przetwarzanych danych</w:t>
      </w:r>
    </w:p>
    <w:p w:rsidRPr="008A203C" w:rsidR="00E67C60" w:rsidP="008A203C" w:rsidRDefault="00537E86" w14:paraId="7519FA9B" w14:textId="2AFDC71E">
      <w:pPr>
        <w:spacing w:after="0" w:line="276" w:lineRule="auto"/>
        <w:jc w:val="both"/>
        <w:rPr>
          <w:rFonts w:ascii="Arial" w:hAnsi="Arial" w:eastAsia="Calibri" w:cs="Arial"/>
          <w:b/>
          <w:bCs/>
        </w:rPr>
      </w:pPr>
      <w:r w:rsidRPr="005000B1">
        <w:rPr>
          <w:rFonts w:eastAsia="Calibri" w:cstheme="minorHAnsi"/>
          <w:sz w:val="24"/>
          <w:szCs w:val="24"/>
        </w:rPr>
        <w:t xml:space="preserve">Możemy przetwarzać następujące rodzaje </w:t>
      </w:r>
      <w:r w:rsidRPr="005000B1" w:rsidR="004151E1">
        <w:rPr>
          <w:rFonts w:cstheme="minorHAnsi"/>
          <w:sz w:val="24"/>
          <w:szCs w:val="24"/>
        </w:rPr>
        <w:t xml:space="preserve">Państwa </w:t>
      </w:r>
      <w:r w:rsidRPr="005000B1">
        <w:rPr>
          <w:rFonts w:eastAsia="Calibri" w:cstheme="minorHAnsi"/>
          <w:sz w:val="24"/>
          <w:szCs w:val="24"/>
        </w:rPr>
        <w:t>danych:</w:t>
      </w:r>
    </w:p>
    <w:p w:rsidRPr="005000B1" w:rsidR="00E67C60" w:rsidP="008A203C" w:rsidRDefault="00537E86" w14:paraId="580D8040" w14:textId="7777777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dane identyfikacyjne, wskazane w art. 87 ust. 2 pkt 1 ustawy wdrożeniowej, w tym: imię,</w:t>
      </w:r>
      <w:r w:rsidRPr="005000B1" w:rsidR="00F14A42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nazwisko, adres, adres poczty elektronicznej, numer telefonu, numer faksu, PESEL,REGON, wykształcenie, identyfikatory internetowe,</w:t>
      </w:r>
    </w:p>
    <w:p w:rsidRPr="005000B1" w:rsidR="00E67C60" w:rsidP="008A203C" w:rsidRDefault="00537E86" w14:paraId="06574624" w14:textId="16DCA7F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dane związane z zakresem uczestnictwa</w:t>
      </w:r>
      <w:r w:rsidRPr="005000B1" w:rsidR="004151E1">
        <w:rPr>
          <w:rFonts w:eastAsia="Calibri" w:cstheme="minorHAnsi"/>
          <w:sz w:val="24"/>
          <w:szCs w:val="24"/>
        </w:rPr>
        <w:t xml:space="preserve"> </w:t>
      </w:r>
      <w:r w:rsidRPr="005000B1" w:rsidR="004151E1">
        <w:rPr>
          <w:rFonts w:cstheme="minorHAnsi"/>
          <w:sz w:val="24"/>
          <w:szCs w:val="24"/>
        </w:rPr>
        <w:t>Państwa jako</w:t>
      </w:r>
      <w:r w:rsidRPr="005000B1">
        <w:rPr>
          <w:rFonts w:eastAsia="Calibri" w:cstheme="minorHAnsi"/>
          <w:sz w:val="24"/>
          <w:szCs w:val="24"/>
        </w:rPr>
        <w:t xml:space="preserve"> osób fizycznych w projekcie, wskazane w art. 87 ust. 2 pkt 2 ustawy wdrożeniowej, w tym</w:t>
      </w:r>
      <w:r w:rsidRPr="005000B1" w:rsidR="004151E1">
        <w:rPr>
          <w:rFonts w:eastAsia="Calibri" w:cstheme="minorHAnsi"/>
          <w:sz w:val="24"/>
          <w:szCs w:val="24"/>
        </w:rPr>
        <w:t xml:space="preserve"> </w:t>
      </w:r>
      <w:r w:rsidRPr="005000B1" w:rsidR="004151E1">
        <w:rPr>
          <w:rFonts w:cstheme="minorHAnsi"/>
          <w:sz w:val="24"/>
          <w:szCs w:val="24"/>
        </w:rPr>
        <w:t>w szczególności</w:t>
      </w:r>
      <w:r w:rsidRPr="005000B1">
        <w:rPr>
          <w:rFonts w:eastAsia="Calibri" w:cstheme="minorHAnsi"/>
          <w:sz w:val="24"/>
          <w:szCs w:val="24"/>
        </w:rPr>
        <w:t xml:space="preserve">: </w:t>
      </w:r>
      <w:r w:rsidRPr="005000B1" w:rsidR="004151E1">
        <w:rPr>
          <w:rFonts w:cstheme="minorHAnsi"/>
          <w:sz w:val="24"/>
          <w:szCs w:val="24"/>
        </w:rPr>
        <w:t xml:space="preserve">kwota </w:t>
      </w:r>
      <w:r w:rsidRPr="005000B1">
        <w:rPr>
          <w:rFonts w:eastAsia="Calibri" w:cstheme="minorHAnsi"/>
          <w:sz w:val="24"/>
          <w:szCs w:val="24"/>
        </w:rPr>
        <w:t>wynagrodzeni</w:t>
      </w:r>
      <w:r w:rsidRPr="005000B1" w:rsidR="004151E1">
        <w:rPr>
          <w:rFonts w:eastAsia="Calibri" w:cstheme="minorHAnsi"/>
          <w:sz w:val="24"/>
          <w:szCs w:val="24"/>
        </w:rPr>
        <w:t>a</w:t>
      </w:r>
      <w:r w:rsidRPr="005000B1">
        <w:rPr>
          <w:rFonts w:eastAsia="Calibri" w:cstheme="minorHAnsi"/>
          <w:sz w:val="24"/>
          <w:szCs w:val="24"/>
        </w:rPr>
        <w:t>, form</w:t>
      </w:r>
      <w:r w:rsidRPr="005000B1" w:rsidR="004151E1">
        <w:rPr>
          <w:rFonts w:eastAsia="Calibri" w:cstheme="minorHAnsi"/>
          <w:sz w:val="24"/>
          <w:szCs w:val="24"/>
        </w:rPr>
        <w:t>a</w:t>
      </w:r>
      <w:r w:rsidRPr="005000B1">
        <w:rPr>
          <w:rFonts w:eastAsia="Calibri" w:cstheme="minorHAnsi"/>
          <w:sz w:val="24"/>
          <w:szCs w:val="24"/>
        </w:rPr>
        <w:t xml:space="preserve"> i okres zaangażowania w projekcie,</w:t>
      </w:r>
    </w:p>
    <w:p w:rsidRPr="005000B1" w:rsidR="00E67C60" w:rsidP="008A203C" w:rsidRDefault="00537E86" w14:paraId="411D226B" w14:textId="2A6D58E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 xml:space="preserve">dane </w:t>
      </w:r>
      <w:r w:rsidRPr="005000B1" w:rsidR="004151E1">
        <w:rPr>
          <w:rFonts w:cstheme="minorHAnsi"/>
          <w:sz w:val="24"/>
          <w:szCs w:val="24"/>
        </w:rPr>
        <w:t>Państwa jako</w:t>
      </w:r>
      <w:r w:rsidRPr="005000B1" w:rsidR="004151E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osób fizycznych widniejące na dokumentach potwierdzających kwalifikowalność wydatków, wskazane w art. 87 ust. 2 pkt 3 ustawy wdrożeniowej, m.in. numer rachunku bankowego, numer uprawnień budowlanych, numer księgi wieczystej,</w:t>
      </w:r>
    </w:p>
    <w:p w:rsidRPr="005000B1" w:rsidR="004151E1" w:rsidP="008A203C" w:rsidRDefault="00537E86" w14:paraId="54032211" w14:textId="2A242EF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lastRenderedPageBreak/>
        <w:t xml:space="preserve">dane </w:t>
      </w:r>
      <w:r w:rsidRPr="005000B1" w:rsidR="004151E1">
        <w:rPr>
          <w:rFonts w:eastAsia="Calibri" w:cstheme="minorHAnsi"/>
          <w:sz w:val="24"/>
          <w:szCs w:val="24"/>
        </w:rPr>
        <w:t xml:space="preserve">w postaci </w:t>
      </w:r>
      <w:r w:rsidRPr="005000B1">
        <w:rPr>
          <w:rFonts w:eastAsia="Calibri" w:cstheme="minorHAnsi"/>
          <w:sz w:val="24"/>
          <w:szCs w:val="24"/>
        </w:rPr>
        <w:t xml:space="preserve">wizerunku i głosu </w:t>
      </w:r>
      <w:r w:rsidRPr="005000B1" w:rsidR="004151E1">
        <w:rPr>
          <w:rFonts w:cstheme="minorHAnsi"/>
          <w:sz w:val="24"/>
          <w:szCs w:val="24"/>
        </w:rPr>
        <w:t xml:space="preserve">Państwa jako </w:t>
      </w:r>
      <w:r w:rsidRPr="005000B1">
        <w:rPr>
          <w:rFonts w:eastAsia="Calibri" w:cstheme="minorHAnsi"/>
          <w:sz w:val="24"/>
          <w:szCs w:val="24"/>
        </w:rPr>
        <w:t xml:space="preserve">osób uczestniczących w realizacji </w:t>
      </w:r>
      <w:proofErr w:type="spellStart"/>
      <w:r w:rsidRPr="005000B1">
        <w:rPr>
          <w:rFonts w:eastAsia="Calibri" w:cstheme="minorHAnsi"/>
          <w:sz w:val="24"/>
          <w:szCs w:val="24"/>
        </w:rPr>
        <w:t>FEnIKS</w:t>
      </w:r>
      <w:proofErr w:type="spellEnd"/>
      <w:r w:rsidRPr="005000B1">
        <w:rPr>
          <w:rFonts w:eastAsia="Calibri" w:cstheme="minorHAnsi"/>
          <w:sz w:val="24"/>
          <w:szCs w:val="24"/>
        </w:rPr>
        <w:t xml:space="preserve"> 2021-2027</w:t>
      </w:r>
      <w:r w:rsidRPr="005000B1" w:rsidR="004151E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lub biorących udział w wydarzeniach z nim związanych.</w:t>
      </w:r>
    </w:p>
    <w:p w:rsidRPr="005000B1" w:rsidR="004151E1" w:rsidP="004151E1" w:rsidRDefault="004151E1" w14:paraId="29868ED9" w14:textId="77777777">
      <w:pPr>
        <w:pStyle w:val="Akapitzlist"/>
        <w:spacing w:after="0" w:line="276" w:lineRule="auto"/>
        <w:rPr>
          <w:rFonts w:eastAsia="Calibri" w:cstheme="minorHAnsi"/>
          <w:sz w:val="24"/>
          <w:szCs w:val="24"/>
        </w:rPr>
      </w:pPr>
    </w:p>
    <w:p w:rsidRPr="005000B1" w:rsidR="002E0E2A" w:rsidP="008A203C" w:rsidRDefault="00537E86" w14:paraId="40A21EF6" w14:textId="00B9D57C">
      <w:pPr>
        <w:pStyle w:val="Akapitzlist"/>
        <w:spacing w:after="0" w:line="276" w:lineRule="auto"/>
        <w:ind w:left="0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 xml:space="preserve">Dane pozyskujemy bezpośrednio od osób, których one dotyczą, albo od instytucji i podmiotów zaangażowanych w realizację </w:t>
      </w:r>
      <w:proofErr w:type="spellStart"/>
      <w:r w:rsidRPr="005000B1">
        <w:rPr>
          <w:rFonts w:eastAsia="Calibri" w:cstheme="minorHAnsi"/>
          <w:sz w:val="24"/>
          <w:szCs w:val="24"/>
        </w:rPr>
        <w:t>FEnIKS</w:t>
      </w:r>
      <w:proofErr w:type="spellEnd"/>
      <w:r w:rsidRPr="005000B1">
        <w:rPr>
          <w:rFonts w:eastAsia="Calibri" w:cstheme="minorHAnsi"/>
          <w:sz w:val="24"/>
          <w:szCs w:val="24"/>
        </w:rPr>
        <w:t xml:space="preserve"> 2021-2027, w tym w szczególności od wnioskodawców, beneficjentów, partnerów, wykonawców.</w:t>
      </w:r>
    </w:p>
    <w:p w:rsidRPr="005000B1" w:rsidR="0003194D" w:rsidP="009C284A" w:rsidRDefault="00537E86" w14:paraId="643D3C0C" w14:textId="6B15DBE7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br/>
      </w:r>
      <w:r w:rsidRPr="005000B1">
        <w:rPr>
          <w:rFonts w:eastAsia="Calibri" w:cstheme="minorHAnsi"/>
          <w:b/>
          <w:sz w:val="24"/>
          <w:szCs w:val="24"/>
        </w:rPr>
        <w:t>V. Odbiorcy danych osobowych.</w:t>
      </w:r>
    </w:p>
    <w:p w:rsidRPr="005000B1" w:rsidR="00E67C60" w:rsidP="00E67C60" w:rsidRDefault="00D27DD1" w14:paraId="23CAD41A" w14:textId="492A3562">
      <w:p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 xml:space="preserve">Państwa </w:t>
      </w:r>
      <w:r w:rsidRPr="005000B1" w:rsidR="00537E86">
        <w:rPr>
          <w:rFonts w:eastAsia="Calibri" w:cstheme="minorHAnsi"/>
          <w:sz w:val="24"/>
          <w:szCs w:val="24"/>
        </w:rPr>
        <w:t>dane osobowe mogą być powierzane lub udostępniane:</w:t>
      </w:r>
    </w:p>
    <w:p w:rsidRPr="005000B1" w:rsidR="00E67C60" w:rsidP="008A203C" w:rsidRDefault="00537E86" w14:paraId="241532A8" w14:textId="6E813C4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 xml:space="preserve">innym podmiotom, w tym ekspertom o których mowa w art. 80 ustawy wdrożeniowej, którym zleciliśmy wykonywanie zadań w </w:t>
      </w:r>
      <w:r w:rsidRPr="005000B1" w:rsidR="00D27DD1">
        <w:rPr>
          <w:rFonts w:eastAsia="Calibri" w:cstheme="minorHAnsi"/>
          <w:sz w:val="24"/>
          <w:szCs w:val="24"/>
        </w:rPr>
        <w:t xml:space="preserve">ramach </w:t>
      </w:r>
      <w:proofErr w:type="spellStart"/>
      <w:r w:rsidRPr="005000B1">
        <w:rPr>
          <w:rFonts w:eastAsia="Calibri" w:cstheme="minorHAnsi"/>
          <w:sz w:val="24"/>
          <w:szCs w:val="24"/>
        </w:rPr>
        <w:t>FEnIKS</w:t>
      </w:r>
      <w:proofErr w:type="spellEnd"/>
      <w:r w:rsidRPr="005000B1">
        <w:rPr>
          <w:rFonts w:eastAsia="Calibri" w:cstheme="minorHAnsi"/>
          <w:sz w:val="24"/>
          <w:szCs w:val="24"/>
        </w:rPr>
        <w:t xml:space="preserve"> 2021-2027,</w:t>
      </w:r>
    </w:p>
    <w:p w:rsidRPr="005000B1" w:rsidR="00E67C60" w:rsidP="008A203C" w:rsidRDefault="00537E86" w14:paraId="64DB3EE8" w14:textId="3039E83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 xml:space="preserve">Instytucji Audytowej, o której mowa w art. 71 rozporządzenia 2021/1060 z 24 czerwca 2021 r. którą w przypadku </w:t>
      </w:r>
      <w:proofErr w:type="spellStart"/>
      <w:r w:rsidRPr="005000B1">
        <w:rPr>
          <w:rFonts w:eastAsia="Calibri" w:cstheme="minorHAnsi"/>
          <w:sz w:val="24"/>
          <w:szCs w:val="24"/>
        </w:rPr>
        <w:t>FEnIKS</w:t>
      </w:r>
      <w:proofErr w:type="spellEnd"/>
      <w:r w:rsidRPr="005000B1">
        <w:rPr>
          <w:rFonts w:eastAsia="Calibri" w:cstheme="minorHAnsi"/>
          <w:sz w:val="24"/>
          <w:szCs w:val="24"/>
        </w:rPr>
        <w:t xml:space="preserve"> 2021-2027 jest Szef Krajowej Administracji Skarbowej</w:t>
      </w:r>
      <w:r w:rsidRPr="005000B1" w:rsidR="00D27DD1">
        <w:rPr>
          <w:rStyle w:val="Odwoanieprzypisudolnego"/>
          <w:rFonts w:eastAsia="Calibri" w:cstheme="minorHAnsi"/>
          <w:sz w:val="24"/>
          <w:szCs w:val="24"/>
        </w:rPr>
        <w:footnoteReference w:id="6"/>
      </w:r>
      <w:r w:rsidRPr="005000B1">
        <w:rPr>
          <w:rFonts w:eastAsia="Calibri" w:cstheme="minorHAnsi"/>
          <w:sz w:val="24"/>
          <w:szCs w:val="24"/>
        </w:rPr>
        <w:t>,</w:t>
      </w:r>
    </w:p>
    <w:p w:rsidRPr="005000B1" w:rsidR="00E67C60" w:rsidP="008A203C" w:rsidRDefault="00537E86" w14:paraId="05000D7B" w14:textId="19E6190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instytucjom Unii Europejskiej (UE) lub podmiotom, którym UE powierzyła zadania</w:t>
      </w:r>
      <w:r w:rsidR="008A203C">
        <w:rPr>
          <w:rFonts w:ascii="Arial" w:hAnsi="Arial" w:eastAsia="Calibri" w:cs="Arial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 xml:space="preserve">dotyczące wdrażania </w:t>
      </w:r>
      <w:proofErr w:type="spellStart"/>
      <w:r w:rsidRPr="005000B1">
        <w:rPr>
          <w:rFonts w:eastAsia="Calibri" w:cstheme="minorHAnsi"/>
          <w:sz w:val="24"/>
          <w:szCs w:val="24"/>
        </w:rPr>
        <w:t>FEnIKS</w:t>
      </w:r>
      <w:proofErr w:type="spellEnd"/>
      <w:r w:rsidRPr="005000B1">
        <w:rPr>
          <w:rFonts w:eastAsia="Calibri" w:cstheme="minorHAnsi"/>
          <w:sz w:val="24"/>
          <w:szCs w:val="24"/>
        </w:rPr>
        <w:t xml:space="preserve"> 2021-2027;</w:t>
      </w:r>
    </w:p>
    <w:p w:rsidR="00E67C60" w:rsidP="008A203C" w:rsidRDefault="00537E86" w14:paraId="3D708CCF" w14:textId="30D187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 xml:space="preserve">podmiotom, które wykonują dla nas usługi związane z obsługą i rozwojem systemów teleinformatycznych, a także </w:t>
      </w:r>
      <w:r w:rsidRPr="005000B1" w:rsidR="00D27DD1">
        <w:rPr>
          <w:rFonts w:eastAsia="Calibri" w:cstheme="minorHAnsi"/>
          <w:sz w:val="24"/>
          <w:szCs w:val="24"/>
        </w:rPr>
        <w:t xml:space="preserve">z </w:t>
      </w:r>
      <w:r w:rsidRPr="005000B1">
        <w:rPr>
          <w:rFonts w:eastAsia="Calibri" w:cstheme="minorHAnsi"/>
          <w:sz w:val="24"/>
          <w:szCs w:val="24"/>
        </w:rPr>
        <w:t>zapewnieniem łączności, np. dostawcom rozwiązań IT i</w:t>
      </w:r>
      <w:r w:rsidR="005C7029">
        <w:rPr>
          <w:rFonts w:eastAsia="Calibri" w:cstheme="minorHAnsi"/>
          <w:sz w:val="24"/>
          <w:szCs w:val="24"/>
        </w:rPr>
        <w:t> </w:t>
      </w:r>
      <w:r w:rsidRPr="005000B1">
        <w:rPr>
          <w:rFonts w:eastAsia="Calibri" w:cstheme="minorHAnsi"/>
          <w:sz w:val="24"/>
          <w:szCs w:val="24"/>
        </w:rPr>
        <w:t>operatorom telekomunikacyjnym.</w:t>
      </w:r>
    </w:p>
    <w:p w:rsidRPr="005000B1" w:rsidR="005000B1" w:rsidP="005000B1" w:rsidRDefault="005000B1" w14:paraId="54C06EB5" w14:textId="77777777">
      <w:pPr>
        <w:pStyle w:val="Akapitzlist"/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8A203C" w:rsidP="008A203C" w:rsidRDefault="00537E86" w14:paraId="59B2359A" w14:textId="77777777">
      <w:pPr>
        <w:spacing w:after="240"/>
        <w:jc w:val="both"/>
        <w:rPr>
          <w:rFonts w:ascii="Arial" w:hAnsi="Arial" w:eastAsia="Calibri" w:cs="Arial"/>
          <w:b/>
          <w:bCs/>
        </w:rPr>
      </w:pPr>
      <w:r w:rsidRPr="007F6900">
        <w:rPr>
          <w:rFonts w:ascii="Arial" w:hAnsi="Arial" w:eastAsia="Calibri" w:cs="Arial"/>
          <w:b/>
          <w:bCs/>
        </w:rPr>
        <w:t>VI. Okres przechowywania danych</w:t>
      </w:r>
    </w:p>
    <w:p w:rsidRPr="005C7029" w:rsidR="008A203C" w:rsidP="008A203C" w:rsidRDefault="00537E86" w14:paraId="3B2DB2A5" w14:textId="77777777">
      <w:pPr>
        <w:spacing w:after="240"/>
        <w:jc w:val="both"/>
        <w:rPr>
          <w:rFonts w:cstheme="minorHAnsi"/>
          <w:sz w:val="24"/>
          <w:szCs w:val="24"/>
        </w:rPr>
      </w:pPr>
      <w:r w:rsidRPr="005C7029">
        <w:rPr>
          <w:rFonts w:eastAsia="Calibri" w:cstheme="minorHAnsi"/>
          <w:sz w:val="24"/>
          <w:szCs w:val="24"/>
        </w:rPr>
        <w:t>Będziemy przechowywać</w:t>
      </w:r>
      <w:r w:rsidRPr="005C7029" w:rsidR="00D27DD1">
        <w:rPr>
          <w:rFonts w:eastAsia="Calibri" w:cstheme="minorHAnsi"/>
          <w:sz w:val="24"/>
          <w:szCs w:val="24"/>
        </w:rPr>
        <w:t xml:space="preserve"> Państwa</w:t>
      </w:r>
      <w:r w:rsidRPr="005C7029">
        <w:rPr>
          <w:rFonts w:eastAsia="Calibri" w:cstheme="minorHAnsi"/>
          <w:sz w:val="24"/>
          <w:szCs w:val="24"/>
        </w:rPr>
        <w:t xml:space="preserve"> dane osobowe przez okres realizacji umowy o</w:t>
      </w:r>
      <w:r w:rsidRPr="005C7029" w:rsidR="008A203C">
        <w:rPr>
          <w:rFonts w:eastAsia="Calibri" w:cstheme="minorHAnsi"/>
          <w:sz w:val="24"/>
          <w:szCs w:val="24"/>
        </w:rPr>
        <w:t> </w:t>
      </w:r>
      <w:r w:rsidRPr="005C7029">
        <w:rPr>
          <w:rFonts w:eastAsia="Calibri" w:cstheme="minorHAnsi"/>
          <w:sz w:val="24"/>
          <w:szCs w:val="24"/>
        </w:rPr>
        <w:t xml:space="preserve">dofinansowanie, w tym co najmniej przez okres 5 lat od 31 grudnia </w:t>
      </w:r>
      <w:r w:rsidRPr="005C7029" w:rsidR="00D27DD1">
        <w:rPr>
          <w:rFonts w:eastAsia="Calibri" w:cstheme="minorHAnsi"/>
          <w:sz w:val="24"/>
          <w:szCs w:val="24"/>
        </w:rPr>
        <w:t xml:space="preserve">tego </w:t>
      </w:r>
      <w:r w:rsidRPr="005C7029">
        <w:rPr>
          <w:rFonts w:eastAsia="Calibri" w:cstheme="minorHAnsi"/>
          <w:sz w:val="24"/>
          <w:szCs w:val="24"/>
        </w:rPr>
        <w:t>roku, w którym IP</w:t>
      </w:r>
      <w:r w:rsidRPr="005C7029">
        <w:rPr>
          <w:rFonts w:eastAsia="Calibri" w:cstheme="minorHAnsi"/>
          <w:strike/>
          <w:sz w:val="24"/>
          <w:szCs w:val="24"/>
        </w:rPr>
        <w:t>/IW</w:t>
      </w:r>
      <w:r w:rsidRPr="005C7029">
        <w:rPr>
          <w:rFonts w:eastAsia="Calibri" w:cstheme="minorHAnsi"/>
          <w:sz w:val="24"/>
          <w:szCs w:val="24"/>
        </w:rPr>
        <w:t xml:space="preserve"> dokona ostatniej płatności na rzecz Beneficjenta z zastrzeżeniem postanowień umowy o</w:t>
      </w:r>
      <w:r w:rsidRPr="005C7029" w:rsidR="008A203C">
        <w:rPr>
          <w:rFonts w:eastAsia="Calibri" w:cstheme="minorHAnsi"/>
          <w:sz w:val="24"/>
          <w:szCs w:val="24"/>
        </w:rPr>
        <w:t> </w:t>
      </w:r>
      <w:r w:rsidRPr="005C7029">
        <w:rPr>
          <w:rFonts w:eastAsia="Calibri" w:cstheme="minorHAnsi"/>
          <w:sz w:val="24"/>
          <w:szCs w:val="24"/>
        </w:rPr>
        <w:t>dofinansowanie, które mogą przewidywać dłuższy termin przeprowadzania kontroli, a</w:t>
      </w:r>
      <w:r w:rsidRPr="005C7029" w:rsidR="008A203C">
        <w:rPr>
          <w:rFonts w:eastAsia="Calibri" w:cstheme="minorHAnsi"/>
          <w:sz w:val="24"/>
          <w:szCs w:val="24"/>
        </w:rPr>
        <w:t> </w:t>
      </w:r>
      <w:r w:rsidRPr="005C7029">
        <w:rPr>
          <w:rFonts w:eastAsia="Calibri" w:cstheme="minorHAnsi"/>
          <w:sz w:val="24"/>
          <w:szCs w:val="24"/>
        </w:rPr>
        <w:t>ponadto przepisów dotyczących pomocy publicznej i pomocy</w:t>
      </w:r>
      <w:r w:rsidRPr="005C7029" w:rsidR="0003194D">
        <w:rPr>
          <w:rFonts w:eastAsia="Calibri" w:cstheme="minorHAnsi"/>
          <w:sz w:val="24"/>
          <w:szCs w:val="24"/>
        </w:rPr>
        <w:t xml:space="preserve"> </w:t>
      </w:r>
      <w:r w:rsidRPr="005C7029">
        <w:rPr>
          <w:rFonts w:eastAsia="Calibri" w:cstheme="minorHAnsi"/>
          <w:i/>
          <w:iCs/>
          <w:sz w:val="24"/>
          <w:szCs w:val="24"/>
        </w:rPr>
        <w:t xml:space="preserve">de </w:t>
      </w:r>
      <w:proofErr w:type="spellStart"/>
      <w:r w:rsidRPr="005C7029">
        <w:rPr>
          <w:rFonts w:eastAsia="Calibri" w:cstheme="minorHAnsi"/>
          <w:i/>
          <w:iCs/>
          <w:sz w:val="24"/>
          <w:szCs w:val="24"/>
        </w:rPr>
        <w:t>minimis</w:t>
      </w:r>
      <w:proofErr w:type="spellEnd"/>
      <w:r w:rsidRPr="005C7029">
        <w:rPr>
          <w:rFonts w:eastAsia="Calibri" w:cstheme="minorHAnsi"/>
          <w:sz w:val="24"/>
          <w:szCs w:val="24"/>
        </w:rPr>
        <w:t xml:space="preserve"> oraz przepisów dotyczących podatku od towarów i usług</w:t>
      </w:r>
      <w:r w:rsidRPr="005C7029" w:rsidR="00D27DD1">
        <w:rPr>
          <w:rFonts w:eastAsia="Calibri" w:cstheme="minorHAnsi"/>
          <w:sz w:val="24"/>
          <w:szCs w:val="24"/>
        </w:rPr>
        <w:t xml:space="preserve">, </w:t>
      </w:r>
      <w:r w:rsidRPr="005C7029" w:rsidR="00D27DD1">
        <w:rPr>
          <w:rFonts w:cstheme="minorHAnsi"/>
          <w:sz w:val="24"/>
          <w:szCs w:val="24"/>
        </w:rPr>
        <w:t>a także zgodnie z przepisami o narodowym zasobie archiwalnym i archiwach</w:t>
      </w:r>
      <w:r w:rsidRPr="005C7029">
        <w:rPr>
          <w:rFonts w:eastAsia="Calibri" w:cstheme="minorHAnsi"/>
          <w:sz w:val="24"/>
          <w:szCs w:val="24"/>
        </w:rPr>
        <w:t>.</w:t>
      </w:r>
    </w:p>
    <w:p w:rsidR="008A203C" w:rsidP="008A203C" w:rsidRDefault="00537E86" w14:paraId="14FBE01B" w14:textId="59F1BA37">
      <w:pPr>
        <w:spacing w:after="240"/>
        <w:jc w:val="both"/>
        <w:rPr>
          <w:rFonts w:ascii="Arial" w:hAnsi="Arial" w:eastAsia="Calibri" w:cs="Arial"/>
          <w:b/>
          <w:bCs/>
        </w:rPr>
      </w:pPr>
      <w:r w:rsidRPr="005000B1">
        <w:rPr>
          <w:rFonts w:eastAsia="Calibri" w:cstheme="minorHAnsi"/>
          <w:b/>
          <w:sz w:val="24"/>
          <w:szCs w:val="24"/>
        </w:rPr>
        <w:t>VII. Prawa osób, których dane dotyczą</w:t>
      </w:r>
    </w:p>
    <w:p w:rsidRPr="005000B1" w:rsidR="00E67C60" w:rsidP="008A203C" w:rsidRDefault="00D27DD1" w14:paraId="0520BD1D" w14:textId="1DD11C84">
      <w:pPr>
        <w:spacing w:after="240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</w:t>
      </w:r>
      <w:r w:rsidRPr="005000B1" w:rsidR="00537E86">
        <w:rPr>
          <w:rFonts w:eastAsia="Calibri" w:cstheme="minorHAnsi"/>
          <w:sz w:val="24"/>
          <w:szCs w:val="24"/>
        </w:rPr>
        <w:t xml:space="preserve">rzysługują </w:t>
      </w:r>
      <w:r w:rsidRPr="005000B1">
        <w:rPr>
          <w:rFonts w:eastAsia="Calibri" w:cstheme="minorHAnsi"/>
          <w:sz w:val="24"/>
          <w:szCs w:val="24"/>
        </w:rPr>
        <w:t xml:space="preserve">Państwu </w:t>
      </w:r>
      <w:r w:rsidRPr="005000B1" w:rsidR="00537E86">
        <w:rPr>
          <w:rFonts w:eastAsia="Calibri" w:cstheme="minorHAnsi"/>
          <w:sz w:val="24"/>
          <w:szCs w:val="24"/>
        </w:rPr>
        <w:t>następujące prawa:</w:t>
      </w:r>
    </w:p>
    <w:p w:rsidRPr="005000B1" w:rsidR="00E67C60" w:rsidP="008A203C" w:rsidRDefault="00537E86" w14:paraId="650872EE" w14:textId="0AC1E79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prawo dostępu do swoich danych oraz otrzymania ich kopii (art. 15 RODO),</w:t>
      </w:r>
    </w:p>
    <w:p w:rsidRPr="005000B1" w:rsidR="00E67C60" w:rsidP="008A203C" w:rsidRDefault="00537E86" w14:paraId="5026CE99" w14:textId="4BDE4E1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prawo do sprostowania swoich danych (art. 16 RODO),</w:t>
      </w:r>
    </w:p>
    <w:p w:rsidRPr="005000B1" w:rsidR="00D27DD1" w:rsidP="008A203C" w:rsidRDefault="00D27DD1" w14:paraId="1B500568" w14:textId="58F75AB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>prawo do usunięcia swoich danych (art. 17 RODO) - jeśli nie zaistniały okoliczności, o których mowa w art. 17 ust. 3 RODO,</w:t>
      </w:r>
    </w:p>
    <w:p w:rsidRPr="005000B1" w:rsidR="00E67C60" w:rsidP="008A203C" w:rsidRDefault="00537E86" w14:paraId="0C7EF20F" w14:textId="2A66B81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prawo do żądania od administratora ograniczenia przetwarzania swoich danych (art. 18 RODO),</w:t>
      </w:r>
    </w:p>
    <w:p w:rsidRPr="005000B1" w:rsidR="00D27DD1" w:rsidP="008A203C" w:rsidRDefault="00D27DD1" w14:paraId="33CAF9A2" w14:textId="6F9FEBCB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lastRenderedPageBreak/>
        <w:t>prawo do przenoszenia swoich danych (art. 20 RODO) - jeśli przetwarzanie odbywa się na podstawie umowy: w celu jej zawarcia lub realizacji (w myśl art. 6 ust. 1 lit. b RODO), oraz w sposób zautomatyzowany,</w:t>
      </w:r>
    </w:p>
    <w:p w:rsidRPr="005000B1" w:rsidR="00E67C60" w:rsidP="008A203C" w:rsidRDefault="00537E86" w14:paraId="6DFD0F6F" w14:textId="2877578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prawo wniesienia sprzeciwu wobec przetwarzania swoich danych (art. 21 RODO) – jeśli przetwarzanie odbywa się w celu wykonywania zadania realizowanego w interesie publicznym lub w ramach sprawowania władzy publicznej, powierzonej</w:t>
      </w:r>
      <w:r w:rsidRPr="005000B1" w:rsidR="0003194D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administratorowi (tj. w celu, o którym mowa w art. 6 ust. 1 lit. e),</w:t>
      </w:r>
    </w:p>
    <w:p w:rsidRPr="005000B1" w:rsidR="00E67C60" w:rsidP="008A203C" w:rsidRDefault="00537E86" w14:paraId="3B785095" w14:textId="2326F1C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:rsidRPr="005000B1" w:rsidR="00E67C60" w:rsidP="00E67C60" w:rsidRDefault="00E67C60" w14:paraId="67C0F9EB" w14:textId="77777777">
      <w:pPr>
        <w:spacing w:after="0" w:line="276" w:lineRule="auto"/>
        <w:rPr>
          <w:rFonts w:eastAsia="Calibri" w:cstheme="minorHAnsi"/>
          <w:sz w:val="24"/>
          <w:szCs w:val="24"/>
        </w:rPr>
      </w:pPr>
    </w:p>
    <w:p w:rsidR="008A203C" w:rsidP="008A203C" w:rsidRDefault="00537E86" w14:paraId="06E83712" w14:textId="77777777">
      <w:pPr>
        <w:spacing w:after="0" w:line="276" w:lineRule="auto"/>
        <w:jc w:val="both"/>
        <w:rPr>
          <w:rFonts w:ascii="Arial" w:hAnsi="Arial" w:eastAsia="Calibri" w:cs="Arial"/>
          <w:b/>
          <w:bCs/>
        </w:rPr>
      </w:pPr>
      <w:r w:rsidRPr="005000B1">
        <w:rPr>
          <w:rFonts w:eastAsia="Calibri" w:cstheme="minorHAnsi"/>
          <w:b/>
          <w:sz w:val="24"/>
          <w:szCs w:val="24"/>
        </w:rPr>
        <w:t>VIII. Zautomatyzowane podejmowanie decyzji</w:t>
      </w:r>
    </w:p>
    <w:p w:rsidRPr="005000B1" w:rsidR="00E67C60" w:rsidP="008A203C" w:rsidRDefault="00D27DD1" w14:paraId="47B7B67E" w14:textId="60C8BBEB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Państwa d</w:t>
      </w:r>
      <w:r w:rsidRPr="005000B1" w:rsidR="00537E86">
        <w:rPr>
          <w:rFonts w:eastAsia="Calibri" w:cstheme="minorHAnsi"/>
          <w:sz w:val="24"/>
          <w:szCs w:val="24"/>
        </w:rPr>
        <w:t>ane osobowe nie będą podlegały zautomatyzowanemu podejmowaniu decyzji, w</w:t>
      </w:r>
      <w:r w:rsidR="008A203C">
        <w:rPr>
          <w:rFonts w:ascii="Arial" w:hAnsi="Arial" w:eastAsia="Calibri" w:cs="Arial"/>
        </w:rPr>
        <w:t> </w:t>
      </w:r>
      <w:r w:rsidRPr="005000B1" w:rsidR="00537E86">
        <w:rPr>
          <w:rFonts w:eastAsia="Calibri" w:cstheme="minorHAnsi"/>
          <w:sz w:val="24"/>
          <w:szCs w:val="24"/>
        </w:rPr>
        <w:t>tym profilowaniu.</w:t>
      </w:r>
    </w:p>
    <w:p w:rsidR="008A203C" w:rsidP="008A203C" w:rsidRDefault="00537E86" w14:paraId="4B5BCA11" w14:textId="77777777">
      <w:pPr>
        <w:spacing w:after="0" w:line="276" w:lineRule="auto"/>
        <w:jc w:val="both"/>
        <w:rPr>
          <w:rFonts w:ascii="Arial" w:hAnsi="Arial" w:eastAsia="Calibri" w:cs="Arial"/>
          <w:b/>
          <w:bCs/>
        </w:rPr>
      </w:pPr>
      <w:r w:rsidRPr="005000B1">
        <w:rPr>
          <w:rFonts w:eastAsia="Calibri" w:cstheme="minorHAnsi"/>
          <w:sz w:val="24"/>
          <w:szCs w:val="24"/>
        </w:rPr>
        <w:br/>
      </w:r>
      <w:r w:rsidRPr="005000B1">
        <w:rPr>
          <w:rFonts w:eastAsia="Calibri" w:cstheme="minorHAnsi"/>
          <w:b/>
          <w:sz w:val="24"/>
          <w:szCs w:val="24"/>
        </w:rPr>
        <w:t>IX. Przekazywanie danych do państwa trzeciego</w:t>
      </w:r>
    </w:p>
    <w:p w:rsidRPr="005000B1" w:rsidR="00E67C60" w:rsidP="008A203C" w:rsidRDefault="00D27DD1" w14:paraId="5699F28F" w14:textId="20753415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 xml:space="preserve">Państwa dane osobowe </w:t>
      </w:r>
      <w:r w:rsidRPr="005000B1">
        <w:rPr>
          <w:rFonts w:cstheme="minorHAnsi"/>
          <w:sz w:val="24"/>
          <w:szCs w:val="24"/>
        </w:rPr>
        <w:t xml:space="preserve">nie będą przekazywane </w:t>
      </w:r>
      <w:r w:rsidRPr="005000B1" w:rsidR="00537E86">
        <w:rPr>
          <w:rFonts w:eastAsia="Calibri" w:cstheme="minorHAnsi"/>
          <w:sz w:val="24"/>
          <w:szCs w:val="24"/>
        </w:rPr>
        <w:t>do państwa trzeciego lub organizacji międzynarodowej innej niż Unia Europejska.</w:t>
      </w:r>
    </w:p>
    <w:p w:rsidR="008A203C" w:rsidP="00E67C60" w:rsidRDefault="00537E86" w14:paraId="56883834" w14:textId="77777777">
      <w:pPr>
        <w:spacing w:after="0" w:line="276" w:lineRule="auto"/>
        <w:rPr>
          <w:rFonts w:ascii="Arial" w:hAnsi="Arial" w:eastAsia="Calibri" w:cs="Arial"/>
          <w:b/>
          <w:bCs/>
        </w:rPr>
      </w:pPr>
      <w:r w:rsidRPr="005000B1">
        <w:rPr>
          <w:rFonts w:eastAsia="Calibri" w:cstheme="minorHAnsi"/>
          <w:sz w:val="24"/>
          <w:szCs w:val="24"/>
        </w:rPr>
        <w:br/>
      </w:r>
      <w:r w:rsidRPr="005000B1">
        <w:rPr>
          <w:rFonts w:eastAsia="Calibri" w:cstheme="minorHAnsi"/>
          <w:b/>
          <w:sz w:val="24"/>
          <w:szCs w:val="24"/>
        </w:rPr>
        <w:t>X. Kontakt z administratorem danych i Inspektorem Ochrony Danych</w:t>
      </w:r>
    </w:p>
    <w:p w:rsidRPr="005000B1" w:rsidR="009C284A" w:rsidP="005000B1" w:rsidRDefault="00537E86" w14:paraId="7089CF50" w14:textId="509F11D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Pytania dotyczące przetwarzania przez nas danych osobowych można kierować do</w:t>
      </w:r>
      <w:r w:rsidR="008A203C">
        <w:rPr>
          <w:rFonts w:ascii="Arial" w:hAnsi="Arial" w:eastAsia="Calibri" w:cs="Arial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Inspektorów Ochrony Danych Osobowych (IOD) w następujący sposób:</w:t>
      </w:r>
    </w:p>
    <w:p w:rsidRPr="005000B1" w:rsidR="00BC5F6B" w:rsidRDefault="00BC5F6B" w14:paraId="1EC59921" w14:textId="77777777">
      <w:pPr>
        <w:spacing w:after="0" w:line="276" w:lineRule="auto"/>
        <w:rPr>
          <w:rFonts w:eastAsia="Calibri" w:cstheme="minorHAnsi"/>
          <w:sz w:val="24"/>
          <w:szCs w:val="24"/>
        </w:rPr>
      </w:pPr>
    </w:p>
    <w:p w:rsidRPr="005000B1" w:rsidR="00D27DD1" w:rsidP="009D7EB7" w:rsidRDefault="00D27DD1" w14:paraId="6D6B3936" w14:textId="76DBDB07">
      <w:pPr>
        <w:pStyle w:val="Akapitzlist"/>
        <w:numPr>
          <w:ilvl w:val="0"/>
          <w:numId w:val="8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 xml:space="preserve">IOD </w:t>
      </w:r>
      <w:proofErr w:type="spellStart"/>
      <w:r w:rsidRPr="005000B1">
        <w:rPr>
          <w:rFonts w:cstheme="minorHAnsi"/>
          <w:sz w:val="24"/>
          <w:szCs w:val="24"/>
        </w:rPr>
        <w:t>MFiPR</w:t>
      </w:r>
      <w:proofErr w:type="spellEnd"/>
      <w:r w:rsidRPr="005000B1">
        <w:rPr>
          <w:rFonts w:cstheme="minorHAnsi"/>
          <w:sz w:val="24"/>
          <w:szCs w:val="24"/>
        </w:rPr>
        <w:t>:</w:t>
      </w:r>
      <w:r w:rsidRPr="005000B1">
        <w:rPr>
          <w:rFonts w:eastAsia="Calibri" w:cstheme="minorHAnsi"/>
          <w:sz w:val="24"/>
          <w:szCs w:val="24"/>
        </w:rPr>
        <w:t xml:space="preserve"> </w:t>
      </w:r>
    </w:p>
    <w:p w:rsidRPr="005000B1" w:rsidR="00D27DD1" w:rsidP="00D27DD1" w:rsidRDefault="00D27DD1" w14:paraId="22BEE72F" w14:textId="5DF255A5">
      <w:pPr>
        <w:pStyle w:val="Akapitzlist"/>
        <w:numPr>
          <w:ilvl w:val="0"/>
          <w:numId w:val="11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 xml:space="preserve">pocztą tradycyjną, kierując korespondencję na adres </w:t>
      </w:r>
      <w:r w:rsidRPr="005000B1" w:rsidR="009C284A">
        <w:rPr>
          <w:rFonts w:eastAsia="Calibri" w:cstheme="minorHAnsi"/>
          <w:sz w:val="24"/>
          <w:szCs w:val="24"/>
        </w:rPr>
        <w:t>ul. Wspóln</w:t>
      </w:r>
      <w:r w:rsidRPr="005000B1">
        <w:rPr>
          <w:rFonts w:eastAsia="Calibri" w:cstheme="minorHAnsi"/>
          <w:sz w:val="24"/>
          <w:szCs w:val="24"/>
        </w:rPr>
        <w:t>a</w:t>
      </w:r>
      <w:r w:rsidRPr="005000B1" w:rsidR="009C284A">
        <w:rPr>
          <w:rFonts w:eastAsia="Calibri" w:cstheme="minorHAnsi"/>
          <w:sz w:val="24"/>
          <w:szCs w:val="24"/>
        </w:rPr>
        <w:t xml:space="preserve"> 2/4, 00-926 Warszawa; </w:t>
      </w:r>
    </w:p>
    <w:p w:rsidRPr="005000B1" w:rsidR="00BC5F6B" w:rsidP="00D27DD1" w:rsidRDefault="00D27DD1" w14:paraId="317F2990" w14:textId="34CC8232">
      <w:pPr>
        <w:pStyle w:val="Akapitzlist"/>
        <w:numPr>
          <w:ilvl w:val="0"/>
          <w:numId w:val="11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 xml:space="preserve">elektronicznie na </w:t>
      </w:r>
      <w:r w:rsidRPr="005000B1" w:rsidR="009C284A">
        <w:rPr>
          <w:rFonts w:eastAsia="Calibri" w:cstheme="minorHAnsi"/>
          <w:sz w:val="24"/>
          <w:szCs w:val="24"/>
        </w:rPr>
        <w:t xml:space="preserve">adres e-mail: </w:t>
      </w:r>
      <w:hyperlink w:history="1" r:id="rId11">
        <w:r w:rsidRPr="005000B1" w:rsidR="00BC5F6B">
          <w:rPr>
            <w:rFonts w:cstheme="minorHAnsi"/>
            <w:sz w:val="24"/>
            <w:szCs w:val="24"/>
          </w:rPr>
          <w:t>IOD@mfipr.gov.pl</w:t>
        </w:r>
      </w:hyperlink>
      <w:r w:rsidRPr="005000B1" w:rsidR="009C284A">
        <w:rPr>
          <w:rFonts w:eastAsia="Calibri" w:cstheme="minorHAnsi"/>
          <w:sz w:val="24"/>
          <w:szCs w:val="24"/>
        </w:rPr>
        <w:t>.</w:t>
      </w:r>
    </w:p>
    <w:p w:rsidRPr="005000B1" w:rsidR="00D27DD1" w:rsidP="009D7EB7" w:rsidRDefault="00D27DD1" w14:paraId="3076A7B0" w14:textId="77777777">
      <w:pPr>
        <w:pStyle w:val="Akapitzlist"/>
        <w:numPr>
          <w:ilvl w:val="0"/>
          <w:numId w:val="8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>IOD MZ</w:t>
      </w:r>
      <w:r w:rsidRPr="005000B1">
        <w:rPr>
          <w:rFonts w:eastAsia="Calibri" w:cstheme="minorHAnsi"/>
          <w:sz w:val="24"/>
          <w:szCs w:val="24"/>
        </w:rPr>
        <w:t>:</w:t>
      </w:r>
    </w:p>
    <w:p w:rsidRPr="005000B1" w:rsidR="00D27DD1" w:rsidP="00D27DD1" w:rsidRDefault="00D27DD1" w14:paraId="45ECCA64" w14:textId="2EB5630D">
      <w:pPr>
        <w:pStyle w:val="Akapitzlist"/>
        <w:numPr>
          <w:ilvl w:val="0"/>
          <w:numId w:val="12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 xml:space="preserve">pocztą tradycyjną, kierując korespondencję na adres: </w:t>
      </w:r>
      <w:r w:rsidRPr="005000B1" w:rsidR="009C284A">
        <w:rPr>
          <w:rFonts w:eastAsia="Calibri" w:cstheme="minorHAnsi"/>
          <w:sz w:val="24"/>
          <w:szCs w:val="24"/>
        </w:rPr>
        <w:t>ul. Miodow</w:t>
      </w:r>
      <w:r w:rsidRPr="005000B1">
        <w:rPr>
          <w:rFonts w:eastAsia="Calibri" w:cstheme="minorHAnsi"/>
          <w:sz w:val="24"/>
          <w:szCs w:val="24"/>
        </w:rPr>
        <w:t>a</w:t>
      </w:r>
      <w:r w:rsidRPr="005000B1" w:rsidR="009C284A">
        <w:rPr>
          <w:rFonts w:eastAsia="Calibri" w:cstheme="minorHAnsi"/>
          <w:sz w:val="24"/>
          <w:szCs w:val="24"/>
        </w:rPr>
        <w:t xml:space="preserve"> 15, 00-952</w:t>
      </w:r>
      <w:r w:rsidRPr="005000B1" w:rsidR="0003194D">
        <w:rPr>
          <w:rFonts w:eastAsia="Calibri" w:cstheme="minorHAnsi"/>
          <w:sz w:val="24"/>
          <w:szCs w:val="24"/>
        </w:rPr>
        <w:t xml:space="preserve"> </w:t>
      </w:r>
      <w:r w:rsidRPr="005000B1" w:rsidR="009C284A">
        <w:rPr>
          <w:rFonts w:eastAsia="Calibri" w:cstheme="minorHAnsi"/>
          <w:sz w:val="24"/>
          <w:szCs w:val="24"/>
        </w:rPr>
        <w:t xml:space="preserve">Warszawa; </w:t>
      </w:r>
    </w:p>
    <w:p w:rsidRPr="005000B1" w:rsidR="00BC5F6B" w:rsidP="00D27DD1" w:rsidRDefault="00D27DD1" w14:paraId="37170B7B" w14:textId="0420CE79">
      <w:pPr>
        <w:pStyle w:val="Akapitzlist"/>
        <w:numPr>
          <w:ilvl w:val="0"/>
          <w:numId w:val="12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>elektronicznie na</w:t>
      </w:r>
      <w:r w:rsidRPr="005000B1" w:rsidR="005950D6">
        <w:rPr>
          <w:rFonts w:cstheme="minorHAnsi"/>
          <w:sz w:val="24"/>
          <w:szCs w:val="24"/>
        </w:rPr>
        <w:t xml:space="preserve"> </w:t>
      </w:r>
      <w:r w:rsidRPr="005000B1" w:rsidR="0003194D">
        <w:rPr>
          <w:rFonts w:eastAsia="Calibri" w:cstheme="minorHAnsi"/>
          <w:sz w:val="24"/>
          <w:szCs w:val="24"/>
        </w:rPr>
        <w:t>adres e-mail: IOD@mz.gov.pl.</w:t>
      </w:r>
    </w:p>
    <w:p w:rsidRPr="005000B1" w:rsidR="005950D6" w:rsidP="009D7EB7" w:rsidRDefault="009C284A" w14:paraId="4C2B3855" w14:textId="77777777">
      <w:pPr>
        <w:pStyle w:val="Akapitzlist"/>
        <w:numPr>
          <w:ilvl w:val="0"/>
          <w:numId w:val="8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Beneficjent - Narodowy Fundusz Zdrowia</w:t>
      </w:r>
      <w:r w:rsidRPr="005000B1" w:rsidR="005950D6">
        <w:rPr>
          <w:rFonts w:eastAsia="Calibri" w:cstheme="minorHAnsi"/>
          <w:sz w:val="24"/>
          <w:szCs w:val="24"/>
        </w:rPr>
        <w:t>:</w:t>
      </w:r>
    </w:p>
    <w:p w:rsidRPr="005000B1" w:rsidR="005950D6" w:rsidP="410223A2" w:rsidRDefault="005950D6" w14:paraId="6EC293A8" w14:noSpellErr="1" w14:textId="28BA2A0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Calibri" w:cs="Calibri" w:cstheme="minorAscii"/>
          <w:sz w:val="24"/>
          <w:szCs w:val="24"/>
        </w:rPr>
      </w:pPr>
      <w:r w:rsidRPr="410223A2" w:rsidR="410223A2">
        <w:rPr>
          <w:rFonts w:cs="Calibri" w:cstheme="minorAscii"/>
          <w:sz w:val="24"/>
          <w:szCs w:val="24"/>
        </w:rPr>
        <w:t>pocztą tradycyjną, kierując korespondencję na adres: ul. Rakowiecka 26/</w:t>
      </w:r>
      <w:r w:rsidRPr="410223A2" w:rsidR="410223A2">
        <w:rPr>
          <w:rFonts w:cs="Calibri" w:cstheme="minorAscii"/>
          <w:sz w:val="24"/>
          <w:szCs w:val="24"/>
        </w:rPr>
        <w:t>3</w:t>
      </w:r>
      <w:r w:rsidRPr="410223A2" w:rsidR="410223A2">
        <w:rPr>
          <w:rFonts w:cs="Calibri" w:cstheme="minorAscii"/>
          <w:sz w:val="24"/>
          <w:szCs w:val="24"/>
        </w:rPr>
        <w:t xml:space="preserve">0, 02-528 Warszawa </w:t>
      </w:r>
    </w:p>
    <w:p w:rsidRPr="005000B1" w:rsidR="00BC5F6B" w:rsidP="005950D6" w:rsidRDefault="005950D6" w14:paraId="146485D8" w14:textId="69AB1941">
      <w:pPr>
        <w:pStyle w:val="Akapitzlist"/>
        <w:numPr>
          <w:ilvl w:val="0"/>
          <w:numId w:val="13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 xml:space="preserve"> elektronicznie na </w:t>
      </w:r>
      <w:r w:rsidRPr="005000B1" w:rsidR="009C284A">
        <w:rPr>
          <w:rFonts w:eastAsia="Calibri" w:cstheme="minorHAnsi"/>
          <w:sz w:val="24"/>
          <w:szCs w:val="24"/>
        </w:rPr>
        <w:t xml:space="preserve">adres e-mail: </w:t>
      </w:r>
      <w:hyperlink w:history="1" r:id="rId12">
        <w:r w:rsidRPr="005000B1">
          <w:rPr>
            <w:rStyle w:val="Hipercze"/>
            <w:rFonts w:eastAsia="Calibri" w:cstheme="minorHAnsi"/>
            <w:sz w:val="24"/>
            <w:szCs w:val="24"/>
          </w:rPr>
          <w:t>iod@nfz.gov.pl</w:t>
        </w:r>
      </w:hyperlink>
    </w:p>
    <w:p w:rsidRPr="005000B1" w:rsidR="002C321A" w:rsidP="007C62BA" w:rsidRDefault="009C284A" w14:paraId="6379C054" w14:textId="17B9048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………(nazwa Grantobiorcy - POZ), z siedzibą w ……przy ul. ………….., kod pocztowy ………NIP: ……..REGON: ………….,</w:t>
      </w:r>
      <w:r w:rsidRPr="005000B1" w:rsidR="00B77B80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pod adres e-mail: ………………..</w:t>
      </w:r>
      <w:r w:rsidRPr="005000B1" w:rsidR="00537E86">
        <w:rPr>
          <w:rFonts w:eastAsia="Calibri" w:cstheme="minorHAnsi"/>
          <w:sz w:val="24"/>
          <w:szCs w:val="24"/>
        </w:rPr>
        <w:br/>
      </w:r>
    </w:p>
    <w:sectPr w:rsidRPr="005000B1" w:rsidR="002C321A">
      <w:head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7CD0" w:rsidP="00F14A42" w:rsidRDefault="00547CD0" w14:paraId="47CC826F" w14:textId="77777777">
      <w:pPr>
        <w:spacing w:after="0" w:line="240" w:lineRule="auto"/>
      </w:pPr>
      <w:r>
        <w:separator/>
      </w:r>
    </w:p>
  </w:endnote>
  <w:endnote w:type="continuationSeparator" w:id="0">
    <w:p w:rsidR="00547CD0" w:rsidP="00F14A42" w:rsidRDefault="00547CD0" w14:paraId="312FDEBD" w14:textId="77777777">
      <w:pPr>
        <w:spacing w:after="0" w:line="240" w:lineRule="auto"/>
      </w:pPr>
      <w:r>
        <w:continuationSeparator/>
      </w:r>
    </w:p>
  </w:endnote>
  <w:endnote w:type="continuationNotice" w:id="1">
    <w:p w:rsidR="009F535E" w:rsidRDefault="009F535E" w14:paraId="3705FF9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7CD0" w:rsidP="00F14A42" w:rsidRDefault="00547CD0" w14:paraId="3BE07F64" w14:textId="77777777">
      <w:pPr>
        <w:spacing w:after="0" w:line="240" w:lineRule="auto"/>
      </w:pPr>
      <w:r>
        <w:separator/>
      </w:r>
    </w:p>
  </w:footnote>
  <w:footnote w:type="continuationSeparator" w:id="0">
    <w:p w:rsidR="00547CD0" w:rsidP="00F14A42" w:rsidRDefault="00547CD0" w14:paraId="172601DE" w14:textId="77777777">
      <w:pPr>
        <w:spacing w:after="0" w:line="240" w:lineRule="auto"/>
      </w:pPr>
      <w:r>
        <w:continuationSeparator/>
      </w:r>
    </w:p>
  </w:footnote>
  <w:footnote w:type="continuationNotice" w:id="1">
    <w:p w:rsidR="009F535E" w:rsidRDefault="009F535E" w14:paraId="72EF23B0" w14:textId="77777777">
      <w:pPr>
        <w:spacing w:after="0" w:line="240" w:lineRule="auto"/>
      </w:pPr>
    </w:p>
  </w:footnote>
  <w:footnote w:id="2">
    <w:p w:rsidRPr="005000B1" w:rsidR="004151E1" w:rsidP="004151E1" w:rsidRDefault="004151E1" w14:paraId="7FBD058D" w14:textId="0768276C">
      <w:pPr>
        <w:pStyle w:val="Tekstprzypisudolnego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000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000B1">
        <w:rPr>
          <w:rFonts w:asciiTheme="minorHAnsi" w:hAnsiTheme="minorHAnsi" w:cstheme="minorHAnsi"/>
          <w:sz w:val="16"/>
          <w:szCs w:val="16"/>
        </w:rPr>
        <w:t xml:space="preserve"> Rozporządzenie Parlamentu Europejskiego i Rady (UE) nr 2016/679 z 27 kwietnia 2016 r. w sprawie ochrony osób fizycznych w związku z przetwarzaniem danych osobowych i w sprawie swobodnego przepływu takich danych (Dz. Urz. UE. L 119 z 4 maja 2016 r., ss. 1-88, Dz. Urz. UE L 127 z 23 maja 2018 r., s. 2, oraz Dz. Urz. UE L 74 z 4 marca 2021 r., s. 35).</w:t>
      </w:r>
    </w:p>
  </w:footnote>
  <w:footnote w:id="3">
    <w:p w:rsidRPr="005000B1" w:rsidR="004151E1" w:rsidP="004151E1" w:rsidRDefault="004151E1" w14:paraId="09D55431" w14:textId="20F8528D">
      <w:pPr>
        <w:pStyle w:val="Tekstprzypisudolnego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000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000B1">
        <w:rPr>
          <w:rFonts w:asciiTheme="minorHAnsi" w:hAnsiTheme="minorHAnsi" w:cstheme="minorHAnsi"/>
          <w:sz w:val="16"/>
          <w:szCs w:val="16"/>
        </w:rPr>
        <w:t xml:space="preserve"> (Dz. U. z 2022 r. poz. 1079).</w:t>
      </w:r>
    </w:p>
  </w:footnote>
  <w:footnote w:id="4">
    <w:p w:rsidRPr="005000B1" w:rsidR="004151E1" w:rsidP="004151E1" w:rsidRDefault="004151E1" w14:paraId="4301AA2E" w14:textId="77777777">
      <w:pPr>
        <w:pStyle w:val="Tekstprzypisudolnego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000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000B1">
        <w:rPr>
          <w:rFonts w:asciiTheme="minorHAnsi" w:hAnsiTheme="minorHAnsi" w:cstheme="minorHAnsi"/>
          <w:sz w:val="16"/>
          <w:szCs w:val="16"/>
        </w:rPr>
        <w:t xml:space="preserve"> Na podstawie art. 8 ust. 1 pkt 1 ustawy wdrożeniowej.</w:t>
      </w:r>
    </w:p>
  </w:footnote>
  <w:footnote w:id="5">
    <w:p w:rsidR="004151E1" w:rsidP="004151E1" w:rsidRDefault="004151E1" w14:paraId="6F33045E" w14:textId="5BD272A8">
      <w:pPr>
        <w:pStyle w:val="Tekstprzypisudolnego"/>
        <w:spacing w:after="0" w:line="240" w:lineRule="auto"/>
      </w:pPr>
      <w:r w:rsidRPr="005000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000B1">
        <w:rPr>
          <w:rFonts w:asciiTheme="minorHAnsi" w:hAnsiTheme="minorHAnsi" w:cstheme="minorHAnsi"/>
          <w:sz w:val="16"/>
          <w:szCs w:val="16"/>
        </w:rPr>
        <w:t xml:space="preserve"> Na podstawie zawartego z IZ z Ministerstwem Zdrowia Porozumienia w sprawie systemu realizacji Programu Fundusze Europejskie na Infrastrukturę, Klimat, Środowisko 2021-2027 (</w:t>
      </w:r>
      <w:proofErr w:type="spellStart"/>
      <w:r w:rsidRPr="005000B1">
        <w:rPr>
          <w:rFonts w:asciiTheme="minorHAnsi" w:hAnsiTheme="minorHAnsi" w:cstheme="minorHAnsi"/>
          <w:sz w:val="16"/>
          <w:szCs w:val="16"/>
        </w:rPr>
        <w:t>FEnIKS</w:t>
      </w:r>
      <w:proofErr w:type="spellEnd"/>
      <w:r w:rsidRPr="005000B1">
        <w:rPr>
          <w:rFonts w:asciiTheme="minorHAnsi" w:hAnsiTheme="minorHAnsi" w:cstheme="minorHAnsi"/>
          <w:sz w:val="16"/>
          <w:szCs w:val="16"/>
        </w:rPr>
        <w:t xml:space="preserve">) dla priorytetów: VI </w:t>
      </w:r>
      <w:r w:rsidRPr="005000B1">
        <w:rPr>
          <w:rFonts w:asciiTheme="minorHAnsi" w:hAnsiTheme="minorHAnsi" w:cstheme="minorHAnsi"/>
          <w:i/>
          <w:sz w:val="16"/>
          <w:szCs w:val="16"/>
        </w:rPr>
        <w:t>Zdrowie</w:t>
      </w:r>
      <w:r w:rsidRPr="005000B1">
        <w:rPr>
          <w:rFonts w:asciiTheme="minorHAnsi" w:hAnsiTheme="minorHAnsi" w:cstheme="minorHAnsi"/>
          <w:sz w:val="16"/>
          <w:szCs w:val="16"/>
        </w:rPr>
        <w:t xml:space="preserve">, VIII </w:t>
      </w:r>
      <w:r w:rsidRPr="005000B1">
        <w:rPr>
          <w:rFonts w:asciiTheme="minorHAnsi" w:hAnsiTheme="minorHAnsi" w:cstheme="minorHAnsi"/>
          <w:i/>
          <w:sz w:val="16"/>
          <w:szCs w:val="16"/>
        </w:rPr>
        <w:t>Pomoc Techniczna</w:t>
      </w:r>
      <w:r w:rsidRPr="005000B1">
        <w:rPr>
          <w:rFonts w:asciiTheme="minorHAnsi" w:hAnsiTheme="minorHAnsi" w:cstheme="minorHAnsi"/>
          <w:sz w:val="16"/>
          <w:szCs w:val="16"/>
        </w:rPr>
        <w:t>.</w:t>
      </w:r>
    </w:p>
  </w:footnote>
  <w:footnote w:id="6">
    <w:p w:rsidRPr="005000B1" w:rsidR="00D27DD1" w:rsidP="00D27DD1" w:rsidRDefault="00D27DD1" w14:paraId="388DA613" w14:textId="78C36D78">
      <w:pPr>
        <w:pStyle w:val="Tekstprzypisudolnego"/>
        <w:spacing w:after="0"/>
        <w:rPr>
          <w:rFonts w:asciiTheme="minorHAnsi" w:hAnsiTheme="minorHAnsi" w:cstheme="minorHAnsi"/>
          <w:sz w:val="16"/>
          <w:szCs w:val="16"/>
        </w:rPr>
      </w:pPr>
      <w:r w:rsidRPr="005000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000B1">
        <w:rPr>
          <w:rFonts w:asciiTheme="minorHAnsi" w:hAnsiTheme="minorHAnsi" w:cstheme="minorHAnsi"/>
          <w:sz w:val="16"/>
          <w:szCs w:val="16"/>
        </w:rPr>
        <w:t xml:space="preserve"> Na podstawie art. 13 ust. 1 ustawy wdrożeniowej.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14A42" w:rsidRDefault="00F14A42" w14:paraId="5710AAE9" w14:textId="73A571DF">
    <w:pPr>
      <w:pStyle w:val="Nagwek"/>
    </w:pPr>
    <w:r>
      <w:rPr>
        <w:noProof/>
      </w:rPr>
      <w:drawing>
        <wp:inline distT="0" distB="0" distL="0" distR="0" wp14:anchorId="2D0E7585" wp14:editId="1A909B86">
          <wp:extent cx="5760720" cy="6261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997"/>
    <w:multiLevelType w:val="hybridMultilevel"/>
    <w:tmpl w:val="C7F82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67F6"/>
    <w:multiLevelType w:val="hybridMultilevel"/>
    <w:tmpl w:val="4C385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436"/>
    <w:multiLevelType w:val="hybridMultilevel"/>
    <w:tmpl w:val="C9660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A6D29"/>
    <w:multiLevelType w:val="hybridMultilevel"/>
    <w:tmpl w:val="FCC6DC84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1A8731F"/>
    <w:multiLevelType w:val="hybridMultilevel"/>
    <w:tmpl w:val="80D01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80AD1"/>
    <w:multiLevelType w:val="hybridMultilevel"/>
    <w:tmpl w:val="285A6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0400C"/>
    <w:multiLevelType w:val="hybridMultilevel"/>
    <w:tmpl w:val="88104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770FD"/>
    <w:multiLevelType w:val="hybridMultilevel"/>
    <w:tmpl w:val="B5A40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E7936"/>
    <w:multiLevelType w:val="hybridMultilevel"/>
    <w:tmpl w:val="B90C8E30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54032DD6"/>
    <w:multiLevelType w:val="hybridMultilevel"/>
    <w:tmpl w:val="3B48B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D384E"/>
    <w:multiLevelType w:val="hybridMultilevel"/>
    <w:tmpl w:val="A8D0BB9A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dirty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57"/>
    <w:rsid w:val="0003194D"/>
    <w:rsid w:val="00046224"/>
    <w:rsid w:val="0005297D"/>
    <w:rsid w:val="00064F61"/>
    <w:rsid w:val="000D4F21"/>
    <w:rsid w:val="001E2720"/>
    <w:rsid w:val="002C321A"/>
    <w:rsid w:val="002E0E2A"/>
    <w:rsid w:val="00316CEF"/>
    <w:rsid w:val="003326BF"/>
    <w:rsid w:val="00395BE8"/>
    <w:rsid w:val="004151E1"/>
    <w:rsid w:val="00452C32"/>
    <w:rsid w:val="005000B1"/>
    <w:rsid w:val="00514B53"/>
    <w:rsid w:val="0052364B"/>
    <w:rsid w:val="00537E86"/>
    <w:rsid w:val="00541D95"/>
    <w:rsid w:val="00547CD0"/>
    <w:rsid w:val="005950D6"/>
    <w:rsid w:val="005C7029"/>
    <w:rsid w:val="00655E6B"/>
    <w:rsid w:val="00655F1A"/>
    <w:rsid w:val="007D2D77"/>
    <w:rsid w:val="007F6900"/>
    <w:rsid w:val="008453AC"/>
    <w:rsid w:val="00853D21"/>
    <w:rsid w:val="008A203C"/>
    <w:rsid w:val="009C284A"/>
    <w:rsid w:val="009D7EB7"/>
    <w:rsid w:val="009F535E"/>
    <w:rsid w:val="00B77B80"/>
    <w:rsid w:val="00BC3B45"/>
    <w:rsid w:val="00BC5F6B"/>
    <w:rsid w:val="00CC6ACD"/>
    <w:rsid w:val="00D27DD1"/>
    <w:rsid w:val="00D37857"/>
    <w:rsid w:val="00E004DE"/>
    <w:rsid w:val="00E24DD4"/>
    <w:rsid w:val="00E67C60"/>
    <w:rsid w:val="00ED3F60"/>
    <w:rsid w:val="00ED7AB0"/>
    <w:rsid w:val="00F14A42"/>
    <w:rsid w:val="00FA52A9"/>
    <w:rsid w:val="410223A2"/>
    <w:rsid w:val="72BEB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E1F0A"/>
  <w15:chartTrackingRefBased/>
  <w15:docId w15:val="{B45A0ACE-1043-4DA9-8182-92121F8EF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msonormal0" w:customStyle="1">
    <w:name w:val="msonormal"/>
    <w:basedOn w:val="Normalny"/>
    <w:rsid w:val="00537E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markedcontent" w:customStyle="1">
    <w:name w:val="markedcontent"/>
    <w:basedOn w:val="Domylnaczcionkaakapitu"/>
    <w:rsid w:val="00537E86"/>
  </w:style>
  <w:style w:type="character" w:styleId="Hipercze">
    <w:name w:val="Hyperlink"/>
    <w:basedOn w:val="Domylnaczcionkaakapitu"/>
    <w:uiPriority w:val="99"/>
    <w:unhideWhenUsed/>
    <w:rsid w:val="009C28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84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14A4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F14A42"/>
  </w:style>
  <w:style w:type="paragraph" w:styleId="Stopka">
    <w:name w:val="footer"/>
    <w:basedOn w:val="Normalny"/>
    <w:link w:val="StopkaZnak"/>
    <w:uiPriority w:val="99"/>
    <w:unhideWhenUsed/>
    <w:rsid w:val="00F14A4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F14A42"/>
  </w:style>
  <w:style w:type="character" w:styleId="Odwoaniedokomentarza">
    <w:name w:val="annotation reference"/>
    <w:basedOn w:val="Domylnaczcionkaakapitu"/>
    <w:uiPriority w:val="99"/>
    <w:semiHidden/>
    <w:unhideWhenUsed/>
    <w:rsid w:val="00E004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04DE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E004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4DE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E004D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004D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E0E2A"/>
    <w:pPr>
      <w:ind w:left="720"/>
      <w:contextualSpacing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rsid w:val="002C321A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character" w:styleId="TekstprzypisudolnegoZnak" w:customStyle="1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C321A"/>
    <w:rPr>
      <w:rFonts w:ascii="Calibri" w:hAnsi="Calibri" w:eastAsia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4151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iod@nfz.gov.pl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IOD@mfipr.gov.pl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B22ECD-633B-4DE8-B188-23171A70B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8E1417-659C-4247-9A6A-793792DD9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9E6AE-E7B7-42DE-B24F-5C09A42BF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A5060-1D6C-4DF4-92D0-825478F4EC19}">
  <ds:schemaRefs>
    <ds:schemaRef ds:uri="http://schemas.microsoft.com/office/infopath/2007/PartnerControls"/>
    <ds:schemaRef ds:uri="http://schemas.microsoft.com/office/2006/documentManagement/types"/>
    <ds:schemaRef ds:uri="34792cdb-b207-4b1e-9f5b-2b41ccf7e8c8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Jabłońska Joanna</dc:creator>
  <keywords/>
  <dc:description/>
  <lastModifiedBy>Goczewska Agnieszka</lastModifiedBy>
  <revision>7</revision>
  <dcterms:created xsi:type="dcterms:W3CDTF">2024-07-10T10:07:00.0000000Z</dcterms:created>
  <dcterms:modified xsi:type="dcterms:W3CDTF">2025-01-21T08:15:38.6442292Z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